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Look w:val="00A0" w:firstRow="1" w:lastRow="0" w:firstColumn="1" w:lastColumn="0" w:noHBand="0" w:noVBand="0"/>
      </w:tblPr>
      <w:tblGrid>
        <w:gridCol w:w="3793"/>
        <w:gridCol w:w="284"/>
        <w:gridCol w:w="992"/>
        <w:gridCol w:w="4818"/>
        <w:gridCol w:w="142"/>
        <w:gridCol w:w="1803"/>
        <w:gridCol w:w="1947"/>
      </w:tblGrid>
      <w:tr w:rsidR="00872589">
        <w:tc>
          <w:tcPr>
            <w:tcW w:w="3793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24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gridSpan w:val="2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249" w:firstLine="4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24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589">
        <w:tc>
          <w:tcPr>
            <w:tcW w:w="3793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872589" w:rsidRDefault="006462BE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УТВЕРЖДАЮ: </w:t>
            </w:r>
          </w:p>
          <w:p w:rsidR="00872589" w:rsidRDefault="005E12F3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Главный инженер</w:t>
            </w:r>
          </w:p>
          <w:p w:rsidR="00872589" w:rsidRDefault="006462BE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ООО «Волжские коммунальные системы» </w:t>
            </w:r>
          </w:p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589">
        <w:tc>
          <w:tcPr>
            <w:tcW w:w="3793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872589" w:rsidRDefault="006462BE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5E12F3">
              <w:rPr>
                <w:rFonts w:ascii="Times New Roman" w:hAnsi="Times New Roman"/>
                <w:b/>
                <w:sz w:val="24"/>
                <w:szCs w:val="24"/>
              </w:rPr>
              <w:t>___________________ Т.К. Прасолов</w:t>
            </w:r>
          </w:p>
        </w:tc>
        <w:tc>
          <w:tcPr>
            <w:tcW w:w="1803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2589">
        <w:tc>
          <w:tcPr>
            <w:tcW w:w="3793" w:type="dxa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72589" w:rsidRDefault="00872589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2"/>
            <w:shd w:val="clear" w:color="auto" w:fill="auto"/>
          </w:tcPr>
          <w:p w:rsidR="00872589" w:rsidRDefault="006462BE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«_____»  ______________ 2021 г.</w:t>
            </w:r>
          </w:p>
        </w:tc>
        <w:tc>
          <w:tcPr>
            <w:tcW w:w="1803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shd w:val="clear" w:color="auto" w:fill="auto"/>
          </w:tcPr>
          <w:p w:rsidR="00872589" w:rsidRDefault="008725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2589" w:rsidRDefault="0087258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72589" w:rsidRDefault="006462BE" w:rsidP="005E12F3">
      <w:pPr>
        <w:pStyle w:val="affb"/>
        <w:shd w:val="clear" w:color="auto" w:fill="FFFFFF"/>
        <w:spacing w:before="0" w:after="0"/>
        <w:jc w:val="center"/>
        <w:rPr>
          <w:b/>
          <w:bCs/>
          <w:sz w:val="22"/>
          <w:szCs w:val="22"/>
        </w:rPr>
      </w:pPr>
      <w:r w:rsidRPr="005E12F3">
        <w:rPr>
          <w:b/>
          <w:bCs/>
          <w:sz w:val="22"/>
          <w:szCs w:val="22"/>
        </w:rPr>
        <w:t>ТЕХНИЧЕСКОЕ ЗАДАНИЕ</w:t>
      </w:r>
    </w:p>
    <w:p w:rsidR="00F624A9" w:rsidRPr="005E12F3" w:rsidRDefault="00F624A9" w:rsidP="005E12F3">
      <w:pPr>
        <w:pStyle w:val="affb"/>
        <w:shd w:val="clear" w:color="auto" w:fill="FFFFFF"/>
        <w:spacing w:before="0" w:after="0"/>
        <w:jc w:val="center"/>
        <w:rPr>
          <w:sz w:val="22"/>
          <w:szCs w:val="22"/>
        </w:rPr>
      </w:pPr>
    </w:p>
    <w:p w:rsidR="00872589" w:rsidRDefault="006462BE" w:rsidP="005E12F3">
      <w:pPr>
        <w:shd w:val="clear" w:color="auto" w:fill="FFFFFF"/>
        <w:jc w:val="center"/>
        <w:rPr>
          <w:rFonts w:ascii="Times New Roman" w:hAnsi="Times New Roman"/>
          <w:b/>
          <w:i/>
          <w:color w:val="000000"/>
          <w:sz w:val="22"/>
          <w:szCs w:val="22"/>
        </w:rPr>
      </w:pPr>
      <w:r w:rsidRPr="005E12F3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5E12F3">
        <w:rPr>
          <w:rFonts w:ascii="Times New Roman" w:hAnsi="Times New Roman"/>
          <w:b/>
          <w:i/>
          <w:color w:val="000000"/>
          <w:sz w:val="22"/>
          <w:szCs w:val="22"/>
        </w:rPr>
        <w:t xml:space="preserve">на поставку </w:t>
      </w:r>
      <w:r w:rsidR="005E12F3" w:rsidRPr="005E12F3">
        <w:rPr>
          <w:rFonts w:ascii="Times New Roman" w:hAnsi="Times New Roman"/>
          <w:b/>
          <w:i/>
          <w:color w:val="000000"/>
          <w:sz w:val="22"/>
          <w:szCs w:val="22"/>
        </w:rPr>
        <w:t>и установку</w:t>
      </w:r>
      <w:r w:rsidR="007B7788">
        <w:rPr>
          <w:rFonts w:ascii="Times New Roman" w:hAnsi="Times New Roman"/>
          <w:b/>
          <w:i/>
          <w:color w:val="000000"/>
          <w:sz w:val="22"/>
          <w:szCs w:val="22"/>
        </w:rPr>
        <w:t xml:space="preserve"> (монтаж)</w:t>
      </w:r>
      <w:bookmarkStart w:id="0" w:name="_GoBack"/>
      <w:bookmarkEnd w:id="0"/>
      <w:r w:rsidR="005E12F3" w:rsidRPr="005E12F3">
        <w:rPr>
          <w:rFonts w:ascii="Times New Roman" w:hAnsi="Times New Roman"/>
          <w:b/>
          <w:i/>
          <w:color w:val="000000"/>
          <w:sz w:val="22"/>
          <w:szCs w:val="22"/>
        </w:rPr>
        <w:t xml:space="preserve"> </w:t>
      </w:r>
      <w:r w:rsidRPr="005E12F3">
        <w:rPr>
          <w:rFonts w:ascii="Times New Roman" w:hAnsi="Times New Roman"/>
          <w:b/>
          <w:i/>
          <w:color w:val="000000"/>
          <w:sz w:val="22"/>
          <w:szCs w:val="22"/>
        </w:rPr>
        <w:t>газоанализаторов</w:t>
      </w:r>
      <w:r w:rsidR="005E12F3" w:rsidRPr="005E12F3">
        <w:rPr>
          <w:rFonts w:ascii="Times New Roman" w:hAnsi="Times New Roman"/>
          <w:b/>
          <w:i/>
          <w:color w:val="000000"/>
          <w:sz w:val="22"/>
          <w:szCs w:val="22"/>
        </w:rPr>
        <w:t xml:space="preserve"> стационарных</w:t>
      </w:r>
    </w:p>
    <w:p w:rsidR="00F624A9" w:rsidRPr="005E12F3" w:rsidRDefault="00F624A9" w:rsidP="005E12F3">
      <w:pPr>
        <w:shd w:val="clear" w:color="auto" w:fill="FFFFFF"/>
        <w:jc w:val="center"/>
        <w:rPr>
          <w:rFonts w:ascii="Times New Roman" w:hAnsi="Times New Roman"/>
          <w:b/>
          <w:i/>
          <w:color w:val="000000"/>
          <w:sz w:val="22"/>
          <w:szCs w:val="22"/>
        </w:rPr>
      </w:pPr>
    </w:p>
    <w:p w:rsidR="005E12F3" w:rsidRDefault="005E12F3" w:rsidP="005E12F3">
      <w:pPr>
        <w:shd w:val="clear" w:color="auto" w:fill="FFFFFF"/>
        <w:jc w:val="center"/>
        <w:rPr>
          <w:rFonts w:ascii="Times New Roman" w:hAnsi="Times New Roman"/>
          <w:color w:val="000000"/>
          <w:sz w:val="22"/>
          <w:szCs w:val="22"/>
        </w:rPr>
      </w:pPr>
      <w:r w:rsidRPr="005E12F3">
        <w:rPr>
          <w:rFonts w:ascii="Times New Roman" w:hAnsi="Times New Roman"/>
          <w:color w:val="000000"/>
          <w:sz w:val="22"/>
          <w:szCs w:val="22"/>
        </w:rPr>
        <w:t>на 2021 год</w:t>
      </w:r>
    </w:p>
    <w:p w:rsidR="00F624A9" w:rsidRPr="005E12F3" w:rsidRDefault="00F624A9" w:rsidP="005E12F3">
      <w:pPr>
        <w:shd w:val="clear" w:color="auto" w:fill="FFFFFF"/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53"/>
        <w:gridCol w:w="6428"/>
      </w:tblGrid>
      <w:tr w:rsidR="00872589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Сокращенное наименование: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«Волжские коммунальные системы»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наименование: Общество с ограниченной ответственностью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«Волжские коммунальные системы»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ИНН/КПП: 6312101799 / 632401001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почтовый: 445007, РФ, Самарская область, город Тольятти, бульвар 50 лет Октября, д. 50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местонахождения (юридический адрес):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445007, РФ, Самарская область, город Тольятти, бульвар 50 лет Октября, д. 50, т/факс (8482) 22-07-35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Расчётный счёт: 40702810554060004898 в Поволжский банк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СБЕРБАНК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амара</w:t>
            </w:r>
            <w:proofErr w:type="spellEnd"/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БИК: 043601607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/с: 30101810200000000607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управляющий директор: Бирюков </w:t>
            </w:r>
            <w:r>
              <w:rPr>
                <w:color w:val="000000"/>
                <w:sz w:val="22"/>
                <w:szCs w:val="22"/>
              </w:rPr>
              <w:t>Владимир Вячеславович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ОКПО: 67068036 ОКАТО: 36440373000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ОКВЭД: 36.00.2 ОГРН: 1106312008065 ОКТМО: 36740000001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Основание для проведения работ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spacing w:line="20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Межотраслевые правила по охране труда при эксплуатации водопроводно-канализационного хозяйства ПОТ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М-025-2002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 Наименование и местоположение объекта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1"/>
              <w:numPr>
                <w:ilvl w:val="0"/>
                <w:numId w:val="0"/>
              </w:numPr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Lucida Sans Unicode" w:hAnsi="Times New Roman" w:cs="Times New Roman"/>
                <w:b w:val="0"/>
                <w:bCs w:val="0"/>
                <w:kern w:val="2"/>
                <w:sz w:val="22"/>
                <w:szCs w:val="22"/>
                <w:lang w:eastAsia="zh-CN"/>
              </w:rPr>
              <w:t>Адреса установки стационарных газоанализаторов:</w:t>
            </w:r>
          </w:p>
          <w:p w:rsidR="00872589" w:rsidRDefault="006462BE">
            <w:pPr>
              <w:pStyle w:val="1"/>
              <w:numPr>
                <w:ilvl w:val="0"/>
                <w:numId w:val="0"/>
              </w:numPr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  <w:lang w:eastAsia="zh-CN"/>
              </w:rPr>
              <w:t>Центральный район:</w:t>
            </w:r>
          </w:p>
          <w:p w:rsidR="00872589" w:rsidRDefault="006462BE">
            <w:pPr>
              <w:pStyle w:val="1"/>
              <w:numPr>
                <w:ilvl w:val="0"/>
                <w:numId w:val="0"/>
              </w:numPr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КНС-3а (Комсомольское шоссе 64), КНС-7 (</w:t>
            </w:r>
            <w:proofErr w:type="spellStart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Л.Толстого</w:t>
            </w:r>
            <w:proofErr w:type="spellEnd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 xml:space="preserve"> 42), КНС-8 (Лесная 1Б)</w:t>
            </w:r>
            <w:proofErr w:type="gramStart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,К</w:t>
            </w:r>
            <w:proofErr w:type="gramEnd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НС-9 (Автозаводское шоссе 5А), КНС-125 (Ларина, 161Г ), КНС-Зона отдыха (</w:t>
            </w:r>
            <w:proofErr w:type="spellStart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Лесопарковское</w:t>
            </w:r>
            <w:proofErr w:type="spellEnd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 xml:space="preserve"> шоссе 15), КНС — </w:t>
            </w:r>
            <w:proofErr w:type="spellStart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Химпоселок</w:t>
            </w:r>
            <w:proofErr w:type="spellEnd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 xml:space="preserve"> (Тупиковый проезд 36), КНС — САХ (Комсомольская 92), КНС-МОР (Базовая 12, стр.37)</w:t>
            </w:r>
          </w:p>
          <w:p w:rsidR="00872589" w:rsidRDefault="006462BE">
            <w:pPr>
              <w:pStyle w:val="1"/>
              <w:numPr>
                <w:ilvl w:val="0"/>
                <w:numId w:val="0"/>
              </w:numPr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2"/>
                <w:sz w:val="22"/>
                <w:szCs w:val="22"/>
                <w:lang w:eastAsia="zh-CN"/>
              </w:rPr>
              <w:t>Комсомольский район:</w:t>
            </w:r>
          </w:p>
          <w:p w:rsidR="00872589" w:rsidRDefault="006462BE">
            <w:pPr>
              <w:pStyle w:val="1"/>
              <w:numPr>
                <w:ilvl w:val="0"/>
                <w:numId w:val="0"/>
              </w:numPr>
              <w:snapToGrid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КНС-1 (Коммунистическая 96А), КНС-3 (Куйбышева 56А)</w:t>
            </w:r>
            <w:proofErr w:type="gramStart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,К</w:t>
            </w:r>
            <w:proofErr w:type="gramEnd"/>
            <w:r>
              <w:rPr>
                <w:rFonts w:ascii="Times New Roman" w:eastAsia="Lucida Sans Unicode" w:hAnsi="Times New Roman" w:cs="Times New Roman"/>
                <w:b w:val="0"/>
                <w:bCs w:val="0"/>
                <w:color w:val="000000"/>
                <w:kern w:val="2"/>
                <w:sz w:val="22"/>
                <w:szCs w:val="22"/>
                <w:lang w:eastAsia="zh-CN"/>
              </w:rPr>
              <w:t>НС-4 (Громовой 49), КНС-7 (Громовой 60 стр.6), КНС-14 (Железнодорожная улица, 43А), КНС-17 (Гидротехническая 9А), КНС-23 (Куйбышева 18В), КНС-25 (Носова, 10А)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 Источник финансирования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Тариф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 Цель и назначение работ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и контроль концентрации</w:t>
            </w:r>
            <w:r>
              <w:rPr>
                <w:color w:val="222222"/>
                <w:sz w:val="22"/>
                <w:szCs w:val="22"/>
              </w:rPr>
              <w:t xml:space="preserve"> загазованности горючими или токсичными газами в воздухе рабочей зоны.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Категорийность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cs="Tahoma"/>
                <w:sz w:val="22"/>
                <w:szCs w:val="22"/>
              </w:rPr>
              <w:t>насосной</w:t>
            </w:r>
            <w:proofErr w:type="gramEnd"/>
            <w:r>
              <w:rPr>
                <w:rFonts w:cs="Tahoma"/>
                <w:sz w:val="22"/>
                <w:szCs w:val="22"/>
              </w:rPr>
              <w:t xml:space="preserve"> -1. Газоанализаторы устанавливаются в помещении мокрой камеры с повышенной влажностью.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 Режим работы производства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Непрерывный.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 Состав работ, выполняемых Заказчиком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1. Подготовка и выдача технического задания.</w:t>
            </w:r>
          </w:p>
          <w:p w:rsidR="00872589" w:rsidRDefault="006462BE">
            <w:pPr>
              <w:pStyle w:val="affb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2. Обеспечение допуска Подрядчика на объект.</w:t>
            </w:r>
          </w:p>
          <w:p w:rsidR="00872589" w:rsidRDefault="006462BE">
            <w:pPr>
              <w:pStyle w:val="affb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lastRenderedPageBreak/>
              <w:t>3. Согласование оборудования и материалов.</w:t>
            </w:r>
          </w:p>
        </w:tc>
      </w:tr>
      <w:tr w:rsidR="00872589" w:rsidTr="00E434DA">
        <w:trPr>
          <w:trHeight w:val="461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9. Состав и вид</w:t>
            </w:r>
            <w:r w:rsidR="005E12F3">
              <w:rPr>
                <w:rFonts w:ascii="Times New Roman" w:hAnsi="Times New Roman"/>
                <w:sz w:val="22"/>
                <w:szCs w:val="22"/>
              </w:rPr>
              <w:t>ы работ, выполняемых Поставщиком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1. Обследование помещений для установки стационарных газоанализаторов.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2. Подбор и согласование с Заказчиком материалов и оборудования.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3. Установку блоков индикации сбора и обработки сигналов датчиков предусмотреть в металлических шкафах со степенью защиты не менее IP66.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4. Предусмотреть установку резистивных нагревателей в металлических шкафах. Работа нагревателя регулируется с помощью датчика температуры.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5. При монтаже оборудования должны быть соблюдены требования электромагнитной совместимости оборудования и защиты от помех, меры по предотвращению провисания кабельных соединений, защита кабелей в местах возможных повреждений.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6. Размещение и установку датчиков и блоков следует производить с использованием крепежных элементов, поставляемых вместе с системой, и установочных элементов (монтажных коробок, крючков для монтажа датчиков, гофра и </w:t>
            </w:r>
            <w:proofErr w:type="spellStart"/>
            <w:r>
              <w:rPr>
                <w:color w:val="222222"/>
                <w:sz w:val="22"/>
                <w:szCs w:val="22"/>
                <w:lang w:eastAsia="zh-CN"/>
              </w:rPr>
              <w:t>т</w:t>
            </w:r>
            <w:proofErr w:type="gramStart"/>
            <w:r>
              <w:rPr>
                <w:color w:val="222222"/>
                <w:sz w:val="22"/>
                <w:szCs w:val="22"/>
                <w:lang w:eastAsia="zh-CN"/>
              </w:rPr>
              <w:t>.д</w:t>
            </w:r>
            <w:proofErr w:type="spellEnd"/>
            <w:proofErr w:type="gramEnd"/>
            <w:r>
              <w:rPr>
                <w:color w:val="222222"/>
                <w:sz w:val="22"/>
                <w:szCs w:val="22"/>
                <w:lang w:eastAsia="zh-CN"/>
              </w:rPr>
              <w:t>,).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7. Монтаж датчиков (сенсоров) производится согласно требованиям правилам установки сигнализаторов.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7. Проведение пусконаладочных работ.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8. Сдача в эксплуатацию заказчику.</w:t>
            </w:r>
          </w:p>
        </w:tc>
      </w:tr>
      <w:tr w:rsidR="00872589" w:rsidTr="00E434DA">
        <w:trPr>
          <w:trHeight w:val="416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5E12F3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1) Согласно техническим требованиям</w:t>
            </w:r>
            <w:r w:rsidR="006462BE">
              <w:rPr>
                <w:color w:val="222222"/>
                <w:sz w:val="22"/>
                <w:szCs w:val="22"/>
                <w:lang w:eastAsia="zh-CN"/>
              </w:rPr>
              <w:t xml:space="preserve"> изготовителя оборудования и других нормативных документов действующих на территории РФ, включая требования </w:t>
            </w:r>
            <w:proofErr w:type="spellStart"/>
            <w:r w:rsidR="006462BE">
              <w:rPr>
                <w:color w:val="222222"/>
                <w:sz w:val="22"/>
                <w:szCs w:val="22"/>
                <w:lang w:eastAsia="zh-CN"/>
              </w:rPr>
              <w:t>СаНПиН</w:t>
            </w:r>
            <w:proofErr w:type="spellEnd"/>
            <w:r w:rsidR="006462BE">
              <w:rPr>
                <w:color w:val="222222"/>
                <w:sz w:val="22"/>
                <w:szCs w:val="22"/>
                <w:lang w:eastAsia="zh-CN"/>
              </w:rPr>
              <w:t>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2) Контроль и определение концентрации загазованности: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измерение содержания токсичных газов (сероводород H2S)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измерение содержания кислорода O2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измерение содержания диоксида углерода CO2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измерение содержания горючих газов (метан CH4);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3) Способ забора пробы – диффузионный;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4) Газоанализатор должен иметь дисплей для вывода информации по содержанию различных газов в установленном помещении;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5) Газоанализатор должен быть обеспечен светодиодной сигнализацией неисправности каналов измерения, дублируем</w:t>
            </w:r>
            <w:r w:rsidR="005E12F3">
              <w:rPr>
                <w:color w:val="222222"/>
                <w:sz w:val="22"/>
                <w:szCs w:val="22"/>
                <w:lang w:eastAsia="zh-CN"/>
              </w:rPr>
              <w:t>ой</w:t>
            </w:r>
            <w:r>
              <w:rPr>
                <w:color w:val="222222"/>
                <w:sz w:val="22"/>
                <w:szCs w:val="22"/>
                <w:lang w:eastAsia="zh-CN"/>
              </w:rPr>
              <w:t xml:space="preserve"> встроенным звуковым сигналом, с информацией о номерах отказавших каналов;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6) Блок индикации должен иметь связь с компьютером по интерфейсу RS-485;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7) Связь между блоком индикации и датчиками должна осуществляться по каналу связи RS-485;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8) Монтаж линий связей производ</w:t>
            </w:r>
            <w:r w:rsidR="005E12F3">
              <w:rPr>
                <w:color w:val="222222"/>
                <w:sz w:val="22"/>
                <w:szCs w:val="22"/>
                <w:lang w:eastAsia="zh-CN"/>
              </w:rPr>
              <w:t>ить кабелем согласно руководству</w:t>
            </w:r>
            <w:r>
              <w:rPr>
                <w:color w:val="222222"/>
                <w:sz w:val="22"/>
                <w:szCs w:val="22"/>
                <w:lang w:eastAsia="zh-CN"/>
              </w:rPr>
              <w:t xml:space="preserve"> по эксплуатации;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9) Газоанализатор должен иметь режим включения каналов в обработку и исключения из обработки измерительных каналов;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10) Относительная погрешность измерений</w:t>
            </w:r>
            <w:proofErr w:type="gramStart"/>
            <w:r>
              <w:rPr>
                <w:color w:val="222222"/>
                <w:sz w:val="22"/>
                <w:szCs w:val="22"/>
                <w:lang w:eastAsia="zh-CN"/>
              </w:rPr>
              <w:t>, %:</w:t>
            </w:r>
            <w:proofErr w:type="gramEnd"/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O2 (С - измеренная концентрация кислорода, % об.), % об.± (0,05</w:t>
            </w:r>
            <w:proofErr w:type="gramStart"/>
            <w:r>
              <w:rPr>
                <w:color w:val="222222"/>
                <w:sz w:val="22"/>
                <w:szCs w:val="22"/>
                <w:lang w:eastAsia="zh-CN"/>
              </w:rPr>
              <w:t>·С</w:t>
            </w:r>
            <w:proofErr w:type="gramEnd"/>
            <w:r>
              <w:rPr>
                <w:color w:val="222222"/>
                <w:sz w:val="22"/>
                <w:szCs w:val="22"/>
                <w:lang w:eastAsia="zh-CN"/>
              </w:rPr>
              <w:t xml:space="preserve"> + 0,2);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токсичные газы, % - 25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горючие газы, % - 25;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11) Предел допускаемой вариации показаний газоанализатора в долях от предела основной погрешности не должен превышать 0,5;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12) Предел основной погрешности газоанализатора не превышает ±25%, кроме каналов измерения кислорода.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13) Степень защиты оболочки от проникновения твердых тел </w:t>
            </w:r>
            <w:r>
              <w:rPr>
                <w:color w:val="222222"/>
                <w:sz w:val="22"/>
                <w:szCs w:val="22"/>
                <w:lang w:eastAsia="zh-CN"/>
              </w:rPr>
              <w:lastRenderedPageBreak/>
              <w:t>(пыли) и влаги согласно ГОСТ 14254: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сенсоры — IP65;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блок индикации  - IP50;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14) Потребляемая мощность;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- блоки датчиков - не более 10 ВА на канал измерения;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15) Питание газоанализатора — 220В;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16) Га</w:t>
            </w:r>
            <w:r w:rsidR="005E12F3">
              <w:rPr>
                <w:color w:val="222222"/>
                <w:sz w:val="22"/>
                <w:szCs w:val="22"/>
                <w:lang w:eastAsia="zh-CN"/>
              </w:rPr>
              <w:t xml:space="preserve">рантийный срок на </w:t>
            </w:r>
            <w:r>
              <w:rPr>
                <w:color w:val="222222"/>
                <w:sz w:val="22"/>
                <w:szCs w:val="22"/>
                <w:lang w:eastAsia="zh-CN"/>
              </w:rPr>
              <w:t>оборудование —  не менее 12 месяцев</w:t>
            </w:r>
            <w:r w:rsidR="005E12F3">
              <w:rPr>
                <w:color w:val="222222"/>
                <w:sz w:val="22"/>
                <w:szCs w:val="22"/>
                <w:lang w:eastAsia="zh-CN"/>
              </w:rPr>
              <w:t xml:space="preserve"> со дня установки</w:t>
            </w:r>
            <w:r>
              <w:rPr>
                <w:color w:val="222222"/>
                <w:sz w:val="22"/>
                <w:szCs w:val="22"/>
                <w:lang w:eastAsia="zh-CN"/>
              </w:rPr>
              <w:t>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17) </w:t>
            </w:r>
            <w:proofErr w:type="spellStart"/>
            <w:r>
              <w:rPr>
                <w:color w:val="222222"/>
                <w:sz w:val="22"/>
                <w:szCs w:val="22"/>
                <w:lang w:eastAsia="zh-CN"/>
              </w:rPr>
              <w:t>Межповерочный</w:t>
            </w:r>
            <w:proofErr w:type="spellEnd"/>
            <w:r>
              <w:rPr>
                <w:color w:val="222222"/>
                <w:sz w:val="22"/>
                <w:szCs w:val="22"/>
                <w:lang w:eastAsia="zh-CN"/>
              </w:rPr>
              <w:t xml:space="preserve"> интервал газоанализатора не менее 12 месяцев;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18) Газоанализаторы должны быть внесены в Государственный реестр средств измерений (</w:t>
            </w:r>
            <w:proofErr w:type="spellStart"/>
            <w:r>
              <w:rPr>
                <w:color w:val="222222"/>
                <w:sz w:val="22"/>
                <w:szCs w:val="22"/>
                <w:lang w:eastAsia="zh-CN"/>
              </w:rPr>
              <w:t>Госреестр</w:t>
            </w:r>
            <w:proofErr w:type="spellEnd"/>
            <w:r>
              <w:rPr>
                <w:color w:val="222222"/>
                <w:sz w:val="22"/>
                <w:szCs w:val="22"/>
                <w:lang w:eastAsia="zh-CN"/>
              </w:rPr>
              <w:t xml:space="preserve"> СИ), допущенных к применению на территории Российской Федерации;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 xml:space="preserve">19) Дополнительно предусмотреть наличие двух запасных комплектов датчиков загазованности: сероводород H2S </w:t>
            </w:r>
            <w:r w:rsidRPr="005E12F3">
              <w:rPr>
                <w:color w:val="222222"/>
                <w:sz w:val="22"/>
                <w:szCs w:val="22"/>
                <w:lang w:eastAsia="zh-CN"/>
              </w:rPr>
              <w:t xml:space="preserve">(2 </w:t>
            </w:r>
            <w:r>
              <w:rPr>
                <w:color w:val="222222"/>
                <w:sz w:val="22"/>
                <w:szCs w:val="22"/>
                <w:lang w:eastAsia="zh-CN"/>
              </w:rPr>
              <w:t>шт.</w:t>
            </w:r>
            <w:r w:rsidRPr="005E12F3">
              <w:rPr>
                <w:color w:val="222222"/>
                <w:sz w:val="22"/>
                <w:szCs w:val="22"/>
                <w:lang w:eastAsia="zh-CN"/>
              </w:rPr>
              <w:t xml:space="preserve">), </w:t>
            </w:r>
            <w:r>
              <w:rPr>
                <w:color w:val="222222"/>
                <w:sz w:val="22"/>
                <w:szCs w:val="22"/>
                <w:lang w:eastAsia="zh-CN"/>
              </w:rPr>
              <w:t xml:space="preserve">кислород O2 (2 шт.), диоксид углерода CO2 (2 </w:t>
            </w:r>
            <w:proofErr w:type="spellStart"/>
            <w:proofErr w:type="gramStart"/>
            <w:r>
              <w:rPr>
                <w:color w:val="222222"/>
                <w:sz w:val="22"/>
                <w:szCs w:val="22"/>
                <w:lang w:eastAsia="zh-CN"/>
              </w:rPr>
              <w:t>шт</w:t>
            </w:r>
            <w:proofErr w:type="spellEnd"/>
            <w:proofErr w:type="gramEnd"/>
            <w:r>
              <w:rPr>
                <w:color w:val="222222"/>
                <w:sz w:val="22"/>
                <w:szCs w:val="22"/>
                <w:lang w:eastAsia="zh-CN"/>
              </w:rPr>
              <w:t xml:space="preserve">), 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lang w:eastAsia="zh-CN"/>
              </w:rPr>
              <w:t>метан CH4 (2 шт.)</w:t>
            </w:r>
          </w:p>
        </w:tc>
      </w:tr>
      <w:tr w:rsidR="00872589" w:rsidTr="00E434DA">
        <w:trPr>
          <w:trHeight w:val="445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7"/>
                <w:sz w:val="22"/>
                <w:szCs w:val="22"/>
              </w:rPr>
              <w:lastRenderedPageBreak/>
              <w:t xml:space="preserve">11. Состав разделов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документации и требования </w:t>
            </w:r>
            <w:r>
              <w:rPr>
                <w:rFonts w:ascii="Times New Roman" w:hAnsi="Times New Roman"/>
                <w:sz w:val="22"/>
                <w:szCs w:val="22"/>
              </w:rPr>
              <w:t>к их содержанию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2589" w:rsidTr="00E434DA">
        <w:trPr>
          <w:trHeight w:val="424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7"/>
                <w:sz w:val="22"/>
                <w:szCs w:val="22"/>
              </w:rPr>
              <w:t>12. Оформление принимаемых решений</w:t>
            </w:r>
            <w:r>
              <w:rPr>
                <w:rFonts w:ascii="Times New Roman" w:hAnsi="Times New Roman"/>
                <w:spacing w:val="-9"/>
                <w:sz w:val="22"/>
                <w:szCs w:val="22"/>
              </w:rPr>
              <w:t xml:space="preserve"> в ходе </w:t>
            </w:r>
            <w:r>
              <w:rPr>
                <w:rFonts w:ascii="Times New Roman" w:hAnsi="Times New Roman"/>
                <w:sz w:val="22"/>
                <w:szCs w:val="22"/>
              </w:rPr>
              <w:t>выполнения работ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технические решения должны быть согласованы с Заказчиком.</w:t>
            </w:r>
          </w:p>
          <w:p w:rsidR="00872589" w:rsidRDefault="00872589">
            <w:pPr>
              <w:pStyle w:val="affb"/>
              <w:spacing w:before="0" w:after="0"/>
              <w:rPr>
                <w:sz w:val="22"/>
                <w:szCs w:val="22"/>
              </w:rPr>
            </w:pP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7"/>
                <w:sz w:val="22"/>
                <w:szCs w:val="22"/>
              </w:rPr>
              <w:t>13. Требования к технологическим решениям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соблюдением требований действующих СНиП, ГОСТ, ПУЭ и других нормативных документов действующих на территории РФ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14. И</w:t>
            </w:r>
            <w:r>
              <w:rPr>
                <w:rFonts w:ascii="Times New Roman" w:hAnsi="Times New Roman"/>
                <w:spacing w:val="-7"/>
                <w:sz w:val="22"/>
                <w:szCs w:val="22"/>
              </w:rPr>
              <w:t>сходные данные для выполнения работ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Данное техническое задание.</w:t>
            </w:r>
          </w:p>
          <w:p w:rsidR="00872589" w:rsidRDefault="00872589">
            <w:pPr>
              <w:pStyle w:val="affb"/>
              <w:spacing w:before="0" w:after="0"/>
              <w:rPr>
                <w:sz w:val="22"/>
                <w:szCs w:val="22"/>
              </w:rPr>
            </w:pP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 Требования к сметной документации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5E12F3" w:rsidP="005E12F3">
            <w:pPr>
              <w:pStyle w:val="affb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16. Требования к природоохранным мероприятиям 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E434DA" w:rsidP="00E434DA">
            <w:pPr>
              <w:pStyle w:val="affb"/>
              <w:spacing w:after="0"/>
              <w:jc w:val="center"/>
              <w:rPr>
                <w:sz w:val="22"/>
                <w:szCs w:val="22"/>
              </w:rPr>
            </w:pPr>
            <w:r w:rsidRPr="00E434DA">
              <w:rPr>
                <w:sz w:val="22"/>
                <w:szCs w:val="22"/>
              </w:rPr>
              <w:t>-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требованиям действующих норм и правил РФ.</w:t>
            </w:r>
          </w:p>
          <w:p w:rsidR="00872589" w:rsidRDefault="00872589">
            <w:pPr>
              <w:tabs>
                <w:tab w:val="left" w:pos="3686"/>
                <w:tab w:val="left" w:pos="396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2589" w:rsidTr="00E434DA">
        <w:trPr>
          <w:trHeight w:val="629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 Технические требования к технологическому оборудованию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5E12F3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техническим требованиям</w:t>
            </w:r>
            <w:r w:rsidR="006462BE">
              <w:rPr>
                <w:sz w:val="22"/>
                <w:szCs w:val="22"/>
              </w:rPr>
              <w:t xml:space="preserve"> из</w:t>
            </w:r>
            <w:r>
              <w:rPr>
                <w:sz w:val="22"/>
                <w:szCs w:val="22"/>
              </w:rPr>
              <w:t>готовителя оборудования и другим нормативным документам, действующим</w:t>
            </w:r>
            <w:r w:rsidR="006462BE">
              <w:rPr>
                <w:sz w:val="22"/>
                <w:szCs w:val="22"/>
              </w:rPr>
              <w:t xml:space="preserve"> на территории РФ. 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 Требования</w:t>
            </w:r>
          </w:p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7"/>
                <w:sz w:val="22"/>
                <w:szCs w:val="22"/>
              </w:rPr>
              <w:t xml:space="preserve">по утилизации (захоронению)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отходов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6"/>
                <w:sz w:val="22"/>
                <w:szCs w:val="22"/>
              </w:rPr>
              <w:t xml:space="preserve">21. Требования к разработке инженерно-технических </w:t>
            </w:r>
            <w:r>
              <w:rPr>
                <w:rFonts w:ascii="Times New Roman" w:hAnsi="Times New Roman"/>
                <w:spacing w:val="-7"/>
                <w:sz w:val="22"/>
                <w:szCs w:val="22"/>
              </w:rPr>
              <w:t xml:space="preserve">мероприятий гражданской 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обороны и мероприятий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по предупреждению </w:t>
            </w:r>
            <w:r>
              <w:rPr>
                <w:rFonts w:ascii="Times New Roman" w:hAnsi="Times New Roman"/>
                <w:spacing w:val="-7"/>
                <w:sz w:val="22"/>
                <w:szCs w:val="22"/>
              </w:rPr>
              <w:t xml:space="preserve">чрезвычайных ситуаций </w:t>
            </w:r>
            <w:r>
              <w:rPr>
                <w:rFonts w:ascii="Times New Roman" w:hAnsi="Times New Roman"/>
                <w:sz w:val="22"/>
                <w:szCs w:val="22"/>
              </w:rPr>
              <w:t>(ИТМ ГОЧС)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требованиям действующих норм и правил РФ.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 Сроки выпол</w:t>
            </w:r>
            <w:r w:rsidR="00E434DA">
              <w:rPr>
                <w:rFonts w:ascii="Times New Roman" w:hAnsi="Times New Roman"/>
                <w:sz w:val="22"/>
                <w:szCs w:val="22"/>
              </w:rPr>
              <w:t>нения работ (с учетом поставки)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5E12F3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31 августа 2021 г.</w:t>
            </w:r>
          </w:p>
        </w:tc>
      </w:tr>
      <w:tr w:rsidR="00872589" w:rsidTr="00E434DA">
        <w:trPr>
          <w:trHeight w:val="493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23. Требования по согласованию </w:t>
            </w:r>
            <w:r>
              <w:rPr>
                <w:rFonts w:ascii="Times New Roman" w:hAnsi="Times New Roman"/>
                <w:spacing w:val="-1"/>
                <w:sz w:val="22"/>
                <w:szCs w:val="22"/>
              </w:rPr>
              <w:t xml:space="preserve">проектной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документации 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 xml:space="preserve">24. Требования к составу и содержанию документов, передаваемых </w:t>
            </w:r>
            <w:r>
              <w:rPr>
                <w:rFonts w:ascii="Times New Roman" w:hAnsi="Times New Roman"/>
                <w:sz w:val="22"/>
                <w:szCs w:val="22"/>
              </w:rPr>
              <w:t>подрядчиком заказчику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Локальные ресурсные сметные расчеты или калькуляция – 2 экз.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График производства работ – 2 экз.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Акт выполненных работ</w:t>
            </w:r>
            <w:r w:rsidR="005E12F3">
              <w:rPr>
                <w:sz w:val="22"/>
                <w:szCs w:val="22"/>
              </w:rPr>
              <w:t>, товарная накладная (или универсальный передаточный документ)</w:t>
            </w:r>
            <w:r>
              <w:rPr>
                <w:sz w:val="22"/>
                <w:szCs w:val="22"/>
              </w:rPr>
              <w:t xml:space="preserve"> – 2 экз.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Счет – фактура – 1 экз.</w:t>
            </w:r>
          </w:p>
          <w:p w:rsidR="00872589" w:rsidRDefault="005E12F3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Исполнительная документация: на бумажном носителе - 1 экз. </w:t>
            </w:r>
            <w:r>
              <w:rPr>
                <w:sz w:val="22"/>
                <w:szCs w:val="22"/>
              </w:rPr>
              <w:lastRenderedPageBreak/>
              <w:t xml:space="preserve">и </w:t>
            </w:r>
            <w:r w:rsidR="006462BE">
              <w:rPr>
                <w:sz w:val="22"/>
                <w:szCs w:val="22"/>
              </w:rPr>
              <w:t>на электронном носителе</w:t>
            </w:r>
            <w:r>
              <w:rPr>
                <w:sz w:val="22"/>
                <w:szCs w:val="22"/>
              </w:rPr>
              <w:t xml:space="preserve"> – 1 экз</w:t>
            </w:r>
            <w:r w:rsidR="006462BE">
              <w:rPr>
                <w:sz w:val="22"/>
                <w:szCs w:val="22"/>
              </w:rPr>
              <w:t>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Сертификаты и паспорта на применяемые материалы и оборудование.</w:t>
            </w:r>
          </w:p>
        </w:tc>
      </w:tr>
      <w:tr w:rsidR="00872589" w:rsidTr="00E434DA">
        <w:trPr>
          <w:trHeight w:val="567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25. Требования по количеству </w:t>
            </w:r>
            <w:r>
              <w:rPr>
                <w:rFonts w:ascii="Times New Roman" w:hAnsi="Times New Roman"/>
                <w:spacing w:val="-8"/>
                <w:sz w:val="22"/>
                <w:szCs w:val="22"/>
              </w:rPr>
              <w:t xml:space="preserve">экземпляров документации, </w:t>
            </w:r>
            <w:r>
              <w:rPr>
                <w:rFonts w:ascii="Times New Roman" w:hAnsi="Times New Roman"/>
                <w:spacing w:val="-7"/>
                <w:sz w:val="22"/>
                <w:szCs w:val="22"/>
              </w:rPr>
              <w:t>передаваемой заказчику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5E12F3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См. п. 24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 xml:space="preserve">26. Дополнительные требования </w:t>
            </w:r>
            <w:r>
              <w:rPr>
                <w:rFonts w:ascii="Times New Roman" w:hAnsi="Times New Roman"/>
                <w:sz w:val="22"/>
                <w:szCs w:val="22"/>
              </w:rPr>
              <w:t>и особые условия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Газоанализаторы </w:t>
            </w:r>
            <w:r w:rsidR="005E12F3">
              <w:rPr>
                <w:color w:val="000000"/>
                <w:sz w:val="22"/>
                <w:szCs w:val="22"/>
              </w:rPr>
              <w:t xml:space="preserve">необходимо </w:t>
            </w:r>
            <w:r>
              <w:rPr>
                <w:color w:val="000000"/>
                <w:sz w:val="22"/>
                <w:szCs w:val="22"/>
              </w:rPr>
              <w:t>смонтировать в шкафах с классом защиты не ниже IP66 с нагревательным элементов и возможностью регулирования заданной температуры с помощью термореле.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 Технические характеристики:</w:t>
            </w:r>
          </w:p>
          <w:p w:rsidR="00872589" w:rsidRDefault="006462BE"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2.1 Индикация показаний -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Цифровая по каждому каналу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(графический ЖК-дисплей с подсветкой)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>2.2 Индикация срабатывания сигнализации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-блок индикации: световая, звуковая, цифровая (по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вых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RS485)</w:t>
            </w:r>
            <w:proofErr w:type="gramEnd"/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блок датчика: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световая</w:t>
            </w:r>
            <w:proofErr w:type="gramEnd"/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2.3 Рабочий диапазон температур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от -40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до +50 С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2.4 Потребляемая мощность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 точку контроля, не более 5Вт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2.5 Напряжение питания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220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50 Гц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>2.6 Степень защиты оболочки: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блок индикации не ниже IP50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 блок коммутации не ниже IP50 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блок датчика IP65 исполнение "для КНС"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>2.7 Тип применяемых сенсоров: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электрохимические (О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H2S);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термокаталитические (СН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);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 оптические (СН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СO2);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>2.8 Управление внешними устройствами</w:t>
            </w:r>
          </w:p>
          <w:p w:rsidR="00872589" w:rsidRDefault="006462BE">
            <w:pPr>
              <w:pStyle w:val="afb"/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(блок коммутации и питания) "сухие" контакты реле, нагрузочная способность 220В 2А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2.9 Цифровой выход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RS-485, протокол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Modbus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RTU</w:t>
            </w:r>
          </w:p>
          <w:p w:rsidR="00872589" w:rsidRDefault="006462BE">
            <w:pPr>
              <w:pStyle w:val="afb"/>
              <w:spacing w:after="0"/>
            </w:pPr>
            <w:r>
              <w:rPr>
                <w:rStyle w:val="afa"/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Аналоговый выход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4-20 мА;</w:t>
            </w:r>
          </w:p>
          <w:p w:rsidR="00872589" w:rsidRDefault="006462BE">
            <w:pPr>
              <w:pStyle w:val="affb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2.10 </w:t>
            </w:r>
            <w:r>
              <w:rPr>
                <w:rStyle w:val="afa"/>
                <w:b w:val="0"/>
                <w:color w:val="000000"/>
                <w:sz w:val="22"/>
                <w:szCs w:val="22"/>
              </w:rPr>
              <w:t xml:space="preserve">Число датчиков [каналов] на один блок индикации: </w:t>
            </w:r>
            <w:r>
              <w:rPr>
                <w:color w:val="000000"/>
                <w:sz w:val="22"/>
                <w:szCs w:val="22"/>
              </w:rPr>
              <w:t>4 шт.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2.11 Габаритные размеры: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блока индикации, не более 170x100x60 мм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блока питания и коммутации не более170x100x60 мм</w:t>
            </w:r>
          </w:p>
          <w:p w:rsidR="00872589" w:rsidRDefault="006462BE">
            <w:pPr>
              <w:pStyle w:val="affb"/>
              <w:spacing w:before="0" w:after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блока датчика, не более Ø74х150 мм  </w:t>
            </w:r>
          </w:p>
        </w:tc>
      </w:tr>
      <w:tr w:rsidR="00872589" w:rsidTr="00E434DA"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2589" w:rsidRDefault="006462BE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27. Контрольная информация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2589" w:rsidRDefault="006462BE">
            <w:pPr>
              <w:pStyle w:val="affb"/>
              <w:spacing w:before="0" w:after="0"/>
            </w:pPr>
            <w:r>
              <w:rPr>
                <w:sz w:val="22"/>
                <w:szCs w:val="22"/>
              </w:rPr>
              <w:t xml:space="preserve">Центр ответственности: </w:t>
            </w:r>
          </w:p>
          <w:p w:rsidR="00872589" w:rsidRDefault="006462BE">
            <w:pPr>
              <w:pStyle w:val="affb"/>
              <w:spacing w:before="0" w:after="0"/>
            </w:pPr>
            <w:r>
              <w:rPr>
                <w:sz w:val="22"/>
                <w:szCs w:val="22"/>
              </w:rPr>
              <w:t xml:space="preserve">Главный энергетик – Сабанов Андрей Анатольевич </w:t>
            </w:r>
          </w:p>
          <w:p w:rsidR="00872589" w:rsidRDefault="006462BE">
            <w:pPr>
              <w:pStyle w:val="affb"/>
              <w:spacing w:before="0" w:after="0"/>
            </w:pPr>
            <w:r>
              <w:rPr>
                <w:sz w:val="22"/>
                <w:szCs w:val="22"/>
              </w:rPr>
              <w:t>тел. 8-987-819-73-89</w:t>
            </w:r>
          </w:p>
          <w:p w:rsidR="00872589" w:rsidRDefault="006462BE">
            <w:pPr>
              <w:pStyle w:val="affb"/>
              <w:spacing w:before="0" w:after="0"/>
            </w:pPr>
            <w:r>
              <w:rPr>
                <w:bCs/>
              </w:rPr>
              <w:t>Руководитель службы охраны труда и промышленной безопасности и ГО и ЧС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bCs/>
              </w:rPr>
              <w:t>Рябинин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</w:rPr>
              <w:t>Александр Геннадьевич</w:t>
            </w:r>
          </w:p>
          <w:p w:rsidR="00872589" w:rsidRPr="005E12F3" w:rsidRDefault="006462BE">
            <w:pPr>
              <w:pStyle w:val="affb"/>
              <w:spacing w:before="0" w:after="0"/>
            </w:pPr>
            <w:r>
              <w:rPr>
                <w:sz w:val="22"/>
                <w:szCs w:val="22"/>
              </w:rPr>
              <w:t>тел. 8-917-136-83-29.</w:t>
            </w:r>
          </w:p>
        </w:tc>
      </w:tr>
    </w:tbl>
    <w:p w:rsidR="00872589" w:rsidRDefault="00872589">
      <w:pPr>
        <w:shd w:val="clear" w:color="auto" w:fill="FFFFFF"/>
        <w:spacing w:before="119" w:after="119"/>
        <w:jc w:val="both"/>
        <w:rPr>
          <w:b/>
          <w:bCs/>
        </w:rPr>
      </w:pPr>
    </w:p>
    <w:p w:rsidR="006462BE" w:rsidRPr="006462BE" w:rsidRDefault="006462BE" w:rsidP="006462BE">
      <w:pPr>
        <w:suppressAutoHyphens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6462BE">
        <w:rPr>
          <w:rFonts w:ascii="Times New Roman" w:hAnsi="Times New Roman"/>
          <w:b/>
          <w:bCs/>
          <w:sz w:val="24"/>
          <w:szCs w:val="24"/>
          <w:lang w:eastAsia="zh-CN"/>
        </w:rPr>
        <w:t>Функциональный заказчик (инициатор закупки)*:</w:t>
      </w:r>
    </w:p>
    <w:p w:rsidR="006462BE" w:rsidRDefault="006462BE">
      <w:pPr>
        <w:jc w:val="both"/>
        <w:rPr>
          <w:rFonts w:ascii="Times New Roman" w:hAnsi="Times New Roman"/>
          <w:bCs/>
          <w:sz w:val="24"/>
          <w:szCs w:val="24"/>
        </w:rPr>
      </w:pPr>
    </w:p>
    <w:p w:rsidR="00872589" w:rsidRDefault="006462BE">
      <w:pPr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24"/>
          <w:szCs w:val="24"/>
        </w:rPr>
        <w:t>Главный энергетик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А.А. Сабанов</w:t>
      </w:r>
    </w:p>
    <w:p w:rsidR="00872589" w:rsidRDefault="00872589">
      <w:pPr>
        <w:jc w:val="both"/>
        <w:rPr>
          <w:rFonts w:ascii="Times New Roman" w:hAnsi="Times New Roman"/>
          <w:bCs/>
          <w:sz w:val="24"/>
          <w:szCs w:val="24"/>
        </w:rPr>
      </w:pPr>
    </w:p>
    <w:p w:rsidR="006462BE" w:rsidRDefault="006462BE">
      <w:pPr>
        <w:jc w:val="both"/>
        <w:rPr>
          <w:rFonts w:ascii="Times New Roman" w:hAnsi="Times New Roman"/>
          <w:bCs/>
          <w:sz w:val="24"/>
          <w:szCs w:val="24"/>
        </w:rPr>
      </w:pPr>
    </w:p>
    <w:p w:rsidR="006462BE" w:rsidRDefault="006462BE">
      <w:pPr>
        <w:jc w:val="both"/>
        <w:rPr>
          <w:rFonts w:ascii="Times New Roman" w:hAnsi="Times New Roman"/>
          <w:bCs/>
          <w:sz w:val="24"/>
          <w:szCs w:val="24"/>
        </w:rPr>
      </w:pPr>
    </w:p>
    <w:p w:rsidR="00872589" w:rsidRDefault="006462BE">
      <w:pPr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24"/>
          <w:szCs w:val="24"/>
        </w:rPr>
        <w:t>Согласовано:</w:t>
      </w:r>
    </w:p>
    <w:p w:rsidR="00872589" w:rsidRDefault="00872589">
      <w:pPr>
        <w:jc w:val="both"/>
        <w:rPr>
          <w:rFonts w:ascii="Times New Roman" w:hAnsi="Times New Roman"/>
          <w:bCs/>
          <w:sz w:val="19"/>
          <w:szCs w:val="19"/>
        </w:rPr>
      </w:pPr>
    </w:p>
    <w:p w:rsidR="00872589" w:rsidRDefault="006462BE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Руководитель службы охраны труда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А.Г. Рябинин</w:t>
      </w:r>
      <w:r>
        <w:rPr>
          <w:rFonts w:ascii="Times New Roman" w:hAnsi="Times New Roman"/>
          <w:bCs/>
          <w:sz w:val="24"/>
          <w:szCs w:val="24"/>
        </w:rPr>
        <w:br/>
        <w:t>промышленной безопасности и ГО и ЧС</w:t>
      </w:r>
    </w:p>
    <w:p w:rsidR="00872589" w:rsidRDefault="00872589"/>
    <w:p w:rsidR="006462BE" w:rsidRPr="006462BE" w:rsidRDefault="006462BE" w:rsidP="006462BE">
      <w:pPr>
        <w:suppressAutoHyphens/>
        <w:rPr>
          <w:rFonts w:ascii="Times New Roman" w:hAnsi="Times New Roman"/>
          <w:bCs/>
          <w:sz w:val="24"/>
          <w:szCs w:val="24"/>
          <w:lang w:eastAsia="zh-CN"/>
        </w:rPr>
      </w:pPr>
      <w:r w:rsidRPr="006462BE">
        <w:rPr>
          <w:rFonts w:ascii="Times New Roman" w:hAnsi="Times New Roman"/>
          <w:bCs/>
          <w:i/>
          <w:sz w:val="24"/>
          <w:szCs w:val="24"/>
          <w:lang w:eastAsia="zh-CN"/>
        </w:rPr>
        <w:t>*лицо,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6462BE" w:rsidRDefault="006462BE"/>
    <w:sectPr w:rsidR="006462BE">
      <w:footerReference w:type="default" r:id="rId8"/>
      <w:pgSz w:w="11906" w:h="16838"/>
      <w:pgMar w:top="737" w:right="907" w:bottom="624" w:left="1134" w:header="0" w:footer="567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B21" w:rsidRDefault="006462BE">
      <w:r>
        <w:separator/>
      </w:r>
    </w:p>
  </w:endnote>
  <w:endnote w:type="continuationSeparator" w:id="0">
    <w:p w:rsidR="001B5B21" w:rsidRDefault="0064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charset w:val="CC"/>
    <w:family w:val="roman"/>
    <w:pitch w:val="variable"/>
  </w:font>
  <w:font w:name="Baltica"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9" w:rsidRDefault="00872589">
    <w:pPr>
      <w:pStyle w:val="Footer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B21" w:rsidRDefault="006462BE">
      <w:r>
        <w:separator/>
      </w:r>
    </w:p>
  </w:footnote>
  <w:footnote w:type="continuationSeparator" w:id="0">
    <w:p w:rsidR="001B5B21" w:rsidRDefault="00646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67F5D"/>
    <w:multiLevelType w:val="multilevel"/>
    <w:tmpl w:val="B8AAF91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589"/>
    <w:rsid w:val="001B5B21"/>
    <w:rsid w:val="005E12F3"/>
    <w:rsid w:val="006462BE"/>
    <w:rsid w:val="007B7788"/>
    <w:rsid w:val="00872589"/>
    <w:rsid w:val="00E434DA"/>
    <w:rsid w:val="00F6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BE"/>
    <w:rPr>
      <w:rFonts w:ascii="Verdana" w:hAnsi="Verdana"/>
      <w:szCs w:val="20"/>
    </w:rPr>
  </w:style>
  <w:style w:type="paragraph" w:styleId="1">
    <w:name w:val="heading 1"/>
    <w:basedOn w:val="a0"/>
    <w:qFormat/>
    <w:pPr>
      <w:numPr>
        <w:numId w:val="1"/>
      </w:numPr>
      <w:outlineLvl w:val="0"/>
    </w:pPr>
    <w:rPr>
      <w:rFonts w:ascii="Liberation Serif;Times New Roma" w:eastAsia="SimSun;宋体" w:hAnsi="Liberation Serif;Times New Roma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Heading11"/>
    <w:uiPriority w:val="99"/>
    <w:qFormat/>
    <w:locked/>
    <w:rsid w:val="00410ABE"/>
    <w:rPr>
      <w:rFonts w:ascii="Cambria" w:hAnsi="Cambria" w:cs="Times New Roman"/>
      <w:b/>
      <w:kern w:val="2"/>
      <w:sz w:val="32"/>
    </w:rPr>
  </w:style>
  <w:style w:type="character" w:customStyle="1" w:styleId="2">
    <w:name w:val="Заголовок 2 Знак"/>
    <w:basedOn w:val="a1"/>
    <w:link w:val="Heading21"/>
    <w:uiPriority w:val="99"/>
    <w:semiHidden/>
    <w:qFormat/>
    <w:locked/>
    <w:rsid w:val="00410ABE"/>
    <w:rPr>
      <w:rFonts w:ascii="Cambria" w:hAnsi="Cambria" w:cs="Times New Roman"/>
      <w:b/>
      <w:i/>
      <w:sz w:val="28"/>
    </w:rPr>
  </w:style>
  <w:style w:type="character" w:customStyle="1" w:styleId="3">
    <w:name w:val="Заголовок 3 Знак"/>
    <w:basedOn w:val="a1"/>
    <w:link w:val="Heading31"/>
    <w:uiPriority w:val="99"/>
    <w:qFormat/>
    <w:locked/>
    <w:rsid w:val="00410ABE"/>
    <w:rPr>
      <w:rFonts w:ascii="Verdana" w:hAnsi="Verdana" w:cs="Arial"/>
      <w:b/>
      <w:bCs/>
      <w:sz w:val="26"/>
      <w:szCs w:val="26"/>
    </w:rPr>
  </w:style>
  <w:style w:type="character" w:customStyle="1" w:styleId="4">
    <w:name w:val="Заголовок 4 Знак"/>
    <w:basedOn w:val="a1"/>
    <w:link w:val="Heading41"/>
    <w:uiPriority w:val="99"/>
    <w:semiHidden/>
    <w:qFormat/>
    <w:locked/>
    <w:rsid w:val="00410ABE"/>
    <w:rPr>
      <w:rFonts w:ascii="Calibri" w:hAnsi="Calibri" w:cs="Times New Roman"/>
      <w:b/>
      <w:sz w:val="28"/>
    </w:rPr>
  </w:style>
  <w:style w:type="character" w:customStyle="1" w:styleId="-">
    <w:name w:val="Интернет-ссылка"/>
    <w:basedOn w:val="a1"/>
    <w:uiPriority w:val="99"/>
    <w:rsid w:val="00410ABE"/>
    <w:rPr>
      <w:rFonts w:cs="Times New Roman"/>
      <w:color w:val="0000FF"/>
      <w:u w:val="single"/>
    </w:rPr>
  </w:style>
  <w:style w:type="character" w:customStyle="1" w:styleId="30">
    <w:name w:val="Основной текст с отступом 3 Знак"/>
    <w:basedOn w:val="a1"/>
    <w:uiPriority w:val="99"/>
    <w:semiHidden/>
    <w:qFormat/>
    <w:locked/>
    <w:rsid w:val="00410ABE"/>
    <w:rPr>
      <w:rFonts w:ascii="Verdana" w:hAnsi="Verdana" w:cs="Times New Roman"/>
      <w:sz w:val="16"/>
    </w:rPr>
  </w:style>
  <w:style w:type="character" w:customStyle="1" w:styleId="a4">
    <w:name w:val="Основной текст с отступом Знак"/>
    <w:basedOn w:val="a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a5">
    <w:name w:val="Верхний колонтитул Знак"/>
    <w:basedOn w:val="a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a6">
    <w:name w:val="Основной текст Знак"/>
    <w:basedOn w:val="a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a7">
    <w:name w:val="Название Знак"/>
    <w:basedOn w:val="a1"/>
    <w:uiPriority w:val="99"/>
    <w:qFormat/>
    <w:locked/>
    <w:rsid w:val="00410ABE"/>
    <w:rPr>
      <w:rFonts w:ascii="Cambria" w:hAnsi="Cambria" w:cs="Times New Roman"/>
      <w:b/>
      <w:kern w:val="2"/>
      <w:sz w:val="32"/>
    </w:rPr>
  </w:style>
  <w:style w:type="character" w:customStyle="1" w:styleId="a8">
    <w:name w:val="Нижний колонтитул Знак"/>
    <w:basedOn w:val="a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styleId="a9">
    <w:name w:val="page number"/>
    <w:basedOn w:val="a1"/>
    <w:uiPriority w:val="99"/>
    <w:qFormat/>
    <w:rsid w:val="00410ABE"/>
    <w:rPr>
      <w:rFonts w:cs="Times New Roman"/>
    </w:rPr>
  </w:style>
  <w:style w:type="character" w:customStyle="1" w:styleId="aa">
    <w:name w:val="Схема документа Знак"/>
    <w:basedOn w:val="a1"/>
    <w:uiPriority w:val="99"/>
    <w:qFormat/>
    <w:locked/>
    <w:rsid w:val="00410ABE"/>
    <w:rPr>
      <w:rFonts w:ascii="Tahoma" w:hAnsi="Tahoma" w:cs="Times New Roman"/>
      <w:sz w:val="16"/>
    </w:rPr>
  </w:style>
  <w:style w:type="character" w:styleId="ab">
    <w:name w:val="annotation reference"/>
    <w:basedOn w:val="a1"/>
    <w:uiPriority w:val="99"/>
    <w:qFormat/>
    <w:rsid w:val="00410ABE"/>
    <w:rPr>
      <w:rFonts w:cs="Times New Roman"/>
      <w:sz w:val="16"/>
    </w:rPr>
  </w:style>
  <w:style w:type="character" w:customStyle="1" w:styleId="ac">
    <w:name w:val="Текст примечания Знак"/>
    <w:basedOn w:val="a1"/>
    <w:uiPriority w:val="99"/>
    <w:qFormat/>
    <w:locked/>
    <w:rsid w:val="00410ABE"/>
    <w:rPr>
      <w:rFonts w:ascii="Verdana" w:hAnsi="Verdana" w:cs="Times New Roman"/>
    </w:rPr>
  </w:style>
  <w:style w:type="character" w:customStyle="1" w:styleId="ad">
    <w:name w:val="Тема примечания Знак"/>
    <w:basedOn w:val="ac"/>
    <w:uiPriority w:val="99"/>
    <w:qFormat/>
    <w:locked/>
    <w:rsid w:val="00410ABE"/>
    <w:rPr>
      <w:rFonts w:ascii="Verdana" w:hAnsi="Verdana" w:cs="Times New Roman"/>
      <w:b/>
    </w:rPr>
  </w:style>
  <w:style w:type="character" w:customStyle="1" w:styleId="ae">
    <w:name w:val="Текст выноски Знак"/>
    <w:basedOn w:val="a1"/>
    <w:uiPriority w:val="99"/>
    <w:qFormat/>
    <w:locked/>
    <w:rsid w:val="00410ABE"/>
    <w:rPr>
      <w:rFonts w:ascii="Tahoma" w:hAnsi="Tahoma" w:cs="Times New Roman"/>
      <w:sz w:val="16"/>
    </w:rPr>
  </w:style>
  <w:style w:type="character" w:customStyle="1" w:styleId="af">
    <w:name w:val="Текст Знак"/>
    <w:basedOn w:val="a1"/>
    <w:uiPriority w:val="99"/>
    <w:semiHidden/>
    <w:qFormat/>
    <w:locked/>
    <w:rsid w:val="00410ABE"/>
    <w:rPr>
      <w:rFonts w:ascii="Courier New" w:hAnsi="Courier New" w:cs="Times New Roman"/>
      <w:sz w:val="20"/>
    </w:rPr>
  </w:style>
  <w:style w:type="character" w:customStyle="1" w:styleId="20">
    <w:name w:val="Основной текст с отступом 2 Знак"/>
    <w:basedOn w:val="a1"/>
    <w:link w:val="2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31">
    <w:name w:val="Основной текст 3 Знак"/>
    <w:basedOn w:val="a1"/>
    <w:link w:val="31"/>
    <w:uiPriority w:val="99"/>
    <w:semiHidden/>
    <w:qFormat/>
    <w:locked/>
    <w:rsid w:val="00410ABE"/>
    <w:rPr>
      <w:rFonts w:ascii="Verdana" w:hAnsi="Verdana" w:cs="Times New Roman"/>
      <w:sz w:val="16"/>
    </w:rPr>
  </w:style>
  <w:style w:type="character" w:customStyle="1" w:styleId="af0">
    <w:name w:val="Текст сноски Знак"/>
    <w:basedOn w:val="a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BodyTextIndent2Char">
    <w:name w:val="Body Text Indent 2 Char"/>
    <w:basedOn w:val="a1"/>
    <w:link w:val="TOC21"/>
    <w:uiPriority w:val="99"/>
    <w:semiHidden/>
    <w:qFormat/>
    <w:locked/>
    <w:rsid w:val="00410ABE"/>
    <w:rPr>
      <w:rFonts w:ascii="Verdana" w:hAnsi="Verdana" w:cs="Times New Roman"/>
      <w:sz w:val="20"/>
    </w:rPr>
  </w:style>
  <w:style w:type="character" w:customStyle="1" w:styleId="AOHead2">
    <w:name w:val="AOHead2 Знак"/>
    <w:uiPriority w:val="99"/>
    <w:qFormat/>
    <w:locked/>
    <w:rsid w:val="00410ABE"/>
    <w:rPr>
      <w:rFonts w:eastAsia="SimSun"/>
      <w:b/>
      <w:lang w:eastAsia="en-US"/>
    </w:rPr>
  </w:style>
  <w:style w:type="character" w:customStyle="1" w:styleId="AOAltHead2Char">
    <w:name w:val="AOAltHead2 Char"/>
    <w:link w:val="AOAltHead2"/>
    <w:uiPriority w:val="99"/>
    <w:qFormat/>
    <w:locked/>
    <w:rsid w:val="00410ABE"/>
    <w:rPr>
      <w:rFonts w:eastAsia="SimSun"/>
      <w:lang w:eastAsia="en-US"/>
    </w:rPr>
  </w:style>
  <w:style w:type="character" w:customStyle="1" w:styleId="AODocTxtL1Char">
    <w:name w:val="AODocTxtL1 Char"/>
    <w:link w:val="AODocTxtL1"/>
    <w:uiPriority w:val="99"/>
    <w:qFormat/>
    <w:locked/>
    <w:rsid w:val="00410ABE"/>
    <w:rPr>
      <w:rFonts w:eastAsia="SimSun"/>
      <w:lang w:eastAsia="en-US"/>
    </w:rPr>
  </w:style>
  <w:style w:type="character" w:customStyle="1" w:styleId="AOAltHead3Char">
    <w:name w:val="AOAltHead3 Char"/>
    <w:link w:val="AOAltHead3"/>
    <w:uiPriority w:val="99"/>
    <w:qFormat/>
    <w:locked/>
    <w:rsid w:val="00410ABE"/>
    <w:rPr>
      <w:rFonts w:eastAsia="SimSun"/>
      <w:lang w:eastAsia="en-US"/>
    </w:rPr>
  </w:style>
  <w:style w:type="character" w:customStyle="1" w:styleId="AOBodyTxt">
    <w:name w:val="AOBodyTxt Знак"/>
    <w:uiPriority w:val="99"/>
    <w:qFormat/>
    <w:locked/>
    <w:rsid w:val="00410ABE"/>
    <w:rPr>
      <w:rFonts w:eastAsia="SimSun"/>
      <w:sz w:val="22"/>
      <w:lang w:val="ru-RU" w:eastAsia="en-US"/>
    </w:rPr>
  </w:style>
  <w:style w:type="character" w:customStyle="1" w:styleId="DeltaViewInsertion">
    <w:name w:val="DeltaView Insertion"/>
    <w:uiPriority w:val="99"/>
    <w:qFormat/>
    <w:rsid w:val="00410ABE"/>
    <w:rPr>
      <w:color w:val="0000FF"/>
      <w:spacing w:val="0"/>
      <w:u w:val="double"/>
    </w:rPr>
  </w:style>
  <w:style w:type="character" w:customStyle="1" w:styleId="DeltaViewMoveDestination">
    <w:name w:val="DeltaView Move Destination"/>
    <w:uiPriority w:val="99"/>
    <w:qFormat/>
    <w:rsid w:val="00410ABE"/>
    <w:rPr>
      <w:color w:val="00C000"/>
      <w:spacing w:val="0"/>
      <w:u w:val="double"/>
    </w:rPr>
  </w:style>
  <w:style w:type="character" w:styleId="af1">
    <w:name w:val="FollowedHyperlink"/>
    <w:basedOn w:val="a1"/>
    <w:uiPriority w:val="99"/>
    <w:qFormat/>
    <w:rsid w:val="00410ABE"/>
    <w:rPr>
      <w:rFonts w:cs="Times New Roman"/>
      <w:color w:val="800080"/>
      <w:u w:val="single"/>
    </w:rPr>
  </w:style>
  <w:style w:type="character" w:customStyle="1" w:styleId="af2">
    <w:name w:val="Привязка сноски"/>
    <w:uiPriority w:val="99"/>
    <w:rsid w:val="0076240C"/>
    <w:rPr>
      <w:vertAlign w:val="superscript"/>
    </w:rPr>
  </w:style>
  <w:style w:type="character" w:customStyle="1" w:styleId="FootnoteCharacters">
    <w:name w:val="Footnote Characters"/>
    <w:basedOn w:val="a1"/>
    <w:uiPriority w:val="99"/>
    <w:semiHidden/>
    <w:qFormat/>
    <w:rsid w:val="00410ABE"/>
    <w:rPr>
      <w:rFonts w:cs="Times New Roman"/>
      <w:vertAlign w:val="superscript"/>
    </w:rPr>
  </w:style>
  <w:style w:type="character" w:customStyle="1" w:styleId="style20">
    <w:name w:val="style20"/>
    <w:uiPriority w:val="99"/>
    <w:qFormat/>
    <w:rsid w:val="00410ABE"/>
  </w:style>
  <w:style w:type="character" w:customStyle="1" w:styleId="apple-style-span">
    <w:name w:val="apple-style-span"/>
    <w:basedOn w:val="a1"/>
    <w:uiPriority w:val="99"/>
    <w:qFormat/>
    <w:rsid w:val="00410ABE"/>
    <w:rPr>
      <w:rFonts w:cs="Times New Roman"/>
    </w:rPr>
  </w:style>
  <w:style w:type="character" w:customStyle="1" w:styleId="ListLabel1">
    <w:name w:val="ListLabel 1"/>
    <w:uiPriority w:val="99"/>
    <w:qFormat/>
    <w:rsid w:val="0076240C"/>
  </w:style>
  <w:style w:type="character" w:customStyle="1" w:styleId="ListLabel2">
    <w:name w:val="ListLabel 2"/>
    <w:uiPriority w:val="99"/>
    <w:qFormat/>
    <w:rsid w:val="0076240C"/>
  </w:style>
  <w:style w:type="character" w:customStyle="1" w:styleId="ListLabel3">
    <w:name w:val="ListLabel 3"/>
    <w:uiPriority w:val="99"/>
    <w:qFormat/>
    <w:rsid w:val="0076240C"/>
  </w:style>
  <w:style w:type="character" w:customStyle="1" w:styleId="ListLabel4">
    <w:name w:val="ListLabel 4"/>
    <w:uiPriority w:val="99"/>
    <w:qFormat/>
    <w:rsid w:val="0076240C"/>
  </w:style>
  <w:style w:type="character" w:customStyle="1" w:styleId="ListLabel5">
    <w:name w:val="ListLabel 5"/>
    <w:uiPriority w:val="99"/>
    <w:qFormat/>
    <w:rsid w:val="0076240C"/>
  </w:style>
  <w:style w:type="character" w:customStyle="1" w:styleId="ListLabel6">
    <w:name w:val="ListLabel 6"/>
    <w:uiPriority w:val="99"/>
    <w:qFormat/>
    <w:rsid w:val="0076240C"/>
  </w:style>
  <w:style w:type="character" w:customStyle="1" w:styleId="ListLabel7">
    <w:name w:val="ListLabel 7"/>
    <w:uiPriority w:val="99"/>
    <w:qFormat/>
    <w:rsid w:val="0076240C"/>
  </w:style>
  <w:style w:type="character" w:customStyle="1" w:styleId="ListLabel8">
    <w:name w:val="ListLabel 8"/>
    <w:uiPriority w:val="99"/>
    <w:qFormat/>
    <w:rsid w:val="0076240C"/>
  </w:style>
  <w:style w:type="character" w:customStyle="1" w:styleId="ListLabel9">
    <w:name w:val="ListLabel 9"/>
    <w:uiPriority w:val="99"/>
    <w:qFormat/>
    <w:rsid w:val="0076240C"/>
  </w:style>
  <w:style w:type="character" w:customStyle="1" w:styleId="ListLabel10">
    <w:name w:val="ListLabel 10"/>
    <w:uiPriority w:val="99"/>
    <w:qFormat/>
    <w:rsid w:val="0076240C"/>
    <w:rPr>
      <w:color w:val="FFFFFF"/>
    </w:rPr>
  </w:style>
  <w:style w:type="character" w:customStyle="1" w:styleId="ListLabel11">
    <w:name w:val="ListLabel 11"/>
    <w:uiPriority w:val="99"/>
    <w:qFormat/>
    <w:rsid w:val="0076240C"/>
  </w:style>
  <w:style w:type="character" w:customStyle="1" w:styleId="ListLabel12">
    <w:name w:val="ListLabel 12"/>
    <w:uiPriority w:val="99"/>
    <w:qFormat/>
    <w:rsid w:val="0076240C"/>
  </w:style>
  <w:style w:type="character" w:customStyle="1" w:styleId="ListLabel13">
    <w:name w:val="ListLabel 13"/>
    <w:uiPriority w:val="99"/>
    <w:qFormat/>
    <w:rsid w:val="0076240C"/>
  </w:style>
  <w:style w:type="character" w:customStyle="1" w:styleId="ListLabel14">
    <w:name w:val="ListLabel 14"/>
    <w:uiPriority w:val="99"/>
    <w:qFormat/>
    <w:rsid w:val="0076240C"/>
  </w:style>
  <w:style w:type="character" w:customStyle="1" w:styleId="ListLabel15">
    <w:name w:val="ListLabel 15"/>
    <w:uiPriority w:val="99"/>
    <w:qFormat/>
    <w:rsid w:val="0076240C"/>
  </w:style>
  <w:style w:type="character" w:customStyle="1" w:styleId="ListLabel16">
    <w:name w:val="ListLabel 16"/>
    <w:uiPriority w:val="99"/>
    <w:qFormat/>
    <w:rsid w:val="0076240C"/>
  </w:style>
  <w:style w:type="character" w:customStyle="1" w:styleId="ListLabel17">
    <w:name w:val="ListLabel 17"/>
    <w:uiPriority w:val="99"/>
    <w:qFormat/>
    <w:rsid w:val="0076240C"/>
  </w:style>
  <w:style w:type="character" w:customStyle="1" w:styleId="ListLabel18">
    <w:name w:val="ListLabel 18"/>
    <w:uiPriority w:val="99"/>
    <w:qFormat/>
    <w:rsid w:val="0076240C"/>
  </w:style>
  <w:style w:type="character" w:customStyle="1" w:styleId="ListLabel19">
    <w:name w:val="ListLabel 19"/>
    <w:uiPriority w:val="99"/>
    <w:qFormat/>
    <w:rsid w:val="0076240C"/>
  </w:style>
  <w:style w:type="character" w:customStyle="1" w:styleId="ListLabel20">
    <w:name w:val="ListLabel 20"/>
    <w:uiPriority w:val="99"/>
    <w:qFormat/>
    <w:rsid w:val="0076240C"/>
  </w:style>
  <w:style w:type="character" w:customStyle="1" w:styleId="ListLabel21">
    <w:name w:val="ListLabel 21"/>
    <w:uiPriority w:val="99"/>
    <w:qFormat/>
    <w:rsid w:val="0076240C"/>
  </w:style>
  <w:style w:type="character" w:customStyle="1" w:styleId="ListLabel22">
    <w:name w:val="ListLabel 22"/>
    <w:uiPriority w:val="99"/>
    <w:qFormat/>
    <w:rsid w:val="0076240C"/>
  </w:style>
  <w:style w:type="character" w:customStyle="1" w:styleId="ListLabel23">
    <w:name w:val="ListLabel 23"/>
    <w:uiPriority w:val="99"/>
    <w:qFormat/>
    <w:rsid w:val="0076240C"/>
  </w:style>
  <w:style w:type="character" w:customStyle="1" w:styleId="ListLabel24">
    <w:name w:val="ListLabel 24"/>
    <w:uiPriority w:val="99"/>
    <w:qFormat/>
    <w:rsid w:val="0076240C"/>
  </w:style>
  <w:style w:type="character" w:customStyle="1" w:styleId="ListLabel25">
    <w:name w:val="ListLabel 25"/>
    <w:uiPriority w:val="99"/>
    <w:qFormat/>
    <w:rsid w:val="0076240C"/>
  </w:style>
  <w:style w:type="character" w:customStyle="1" w:styleId="ListLabel26">
    <w:name w:val="ListLabel 26"/>
    <w:uiPriority w:val="99"/>
    <w:qFormat/>
    <w:rsid w:val="0076240C"/>
  </w:style>
  <w:style w:type="character" w:customStyle="1" w:styleId="ListLabel27">
    <w:name w:val="ListLabel 27"/>
    <w:uiPriority w:val="99"/>
    <w:qFormat/>
    <w:rsid w:val="0076240C"/>
  </w:style>
  <w:style w:type="character" w:customStyle="1" w:styleId="ListLabel28">
    <w:name w:val="ListLabel 28"/>
    <w:uiPriority w:val="99"/>
    <w:qFormat/>
    <w:rsid w:val="0076240C"/>
  </w:style>
  <w:style w:type="character" w:customStyle="1" w:styleId="ListLabel29">
    <w:name w:val="ListLabel 29"/>
    <w:uiPriority w:val="99"/>
    <w:qFormat/>
    <w:rsid w:val="0076240C"/>
  </w:style>
  <w:style w:type="character" w:customStyle="1" w:styleId="ListLabel30">
    <w:name w:val="ListLabel 30"/>
    <w:uiPriority w:val="99"/>
    <w:qFormat/>
    <w:rsid w:val="0076240C"/>
  </w:style>
  <w:style w:type="character" w:customStyle="1" w:styleId="ListLabel31">
    <w:name w:val="ListLabel 31"/>
    <w:uiPriority w:val="99"/>
    <w:qFormat/>
    <w:rsid w:val="0076240C"/>
  </w:style>
  <w:style w:type="character" w:customStyle="1" w:styleId="ListLabel32">
    <w:name w:val="ListLabel 32"/>
    <w:uiPriority w:val="99"/>
    <w:qFormat/>
    <w:rsid w:val="0076240C"/>
  </w:style>
  <w:style w:type="character" w:customStyle="1" w:styleId="ListLabel33">
    <w:name w:val="ListLabel 33"/>
    <w:uiPriority w:val="99"/>
    <w:qFormat/>
    <w:rsid w:val="0076240C"/>
  </w:style>
  <w:style w:type="character" w:customStyle="1" w:styleId="ListLabel34">
    <w:name w:val="ListLabel 34"/>
    <w:uiPriority w:val="99"/>
    <w:qFormat/>
    <w:rsid w:val="0076240C"/>
  </w:style>
  <w:style w:type="character" w:customStyle="1" w:styleId="ListLabel35">
    <w:name w:val="ListLabel 35"/>
    <w:uiPriority w:val="99"/>
    <w:qFormat/>
    <w:rsid w:val="0076240C"/>
  </w:style>
  <w:style w:type="character" w:customStyle="1" w:styleId="ListLabel36">
    <w:name w:val="ListLabel 36"/>
    <w:uiPriority w:val="99"/>
    <w:qFormat/>
    <w:rsid w:val="0076240C"/>
  </w:style>
  <w:style w:type="character" w:customStyle="1" w:styleId="ListLabel37">
    <w:name w:val="ListLabel 37"/>
    <w:uiPriority w:val="99"/>
    <w:qFormat/>
    <w:rsid w:val="0076240C"/>
  </w:style>
  <w:style w:type="character" w:customStyle="1" w:styleId="ListLabel38">
    <w:name w:val="ListLabel 38"/>
    <w:uiPriority w:val="99"/>
    <w:qFormat/>
    <w:rsid w:val="0076240C"/>
    <w:rPr>
      <w:color w:val="auto"/>
    </w:rPr>
  </w:style>
  <w:style w:type="character" w:customStyle="1" w:styleId="ListLabel39">
    <w:name w:val="ListLabel 39"/>
    <w:uiPriority w:val="99"/>
    <w:qFormat/>
    <w:rsid w:val="0076240C"/>
  </w:style>
  <w:style w:type="character" w:customStyle="1" w:styleId="ListLabel40">
    <w:name w:val="ListLabel 40"/>
    <w:uiPriority w:val="99"/>
    <w:qFormat/>
    <w:rsid w:val="0076240C"/>
  </w:style>
  <w:style w:type="character" w:customStyle="1" w:styleId="ListLabel41">
    <w:name w:val="ListLabel 41"/>
    <w:uiPriority w:val="99"/>
    <w:qFormat/>
    <w:rsid w:val="0076240C"/>
  </w:style>
  <w:style w:type="character" w:customStyle="1" w:styleId="ListLabel42">
    <w:name w:val="ListLabel 42"/>
    <w:uiPriority w:val="99"/>
    <w:qFormat/>
    <w:rsid w:val="0076240C"/>
  </w:style>
  <w:style w:type="character" w:customStyle="1" w:styleId="ListLabel43">
    <w:name w:val="ListLabel 43"/>
    <w:uiPriority w:val="99"/>
    <w:qFormat/>
    <w:rsid w:val="0076240C"/>
  </w:style>
  <w:style w:type="character" w:customStyle="1" w:styleId="ListLabel44">
    <w:name w:val="ListLabel 44"/>
    <w:uiPriority w:val="99"/>
    <w:qFormat/>
    <w:rsid w:val="0076240C"/>
  </w:style>
  <w:style w:type="character" w:customStyle="1" w:styleId="ListLabel45">
    <w:name w:val="ListLabel 45"/>
    <w:uiPriority w:val="99"/>
    <w:qFormat/>
    <w:rsid w:val="0076240C"/>
  </w:style>
  <w:style w:type="character" w:customStyle="1" w:styleId="ListLabel46">
    <w:name w:val="ListLabel 46"/>
    <w:uiPriority w:val="99"/>
    <w:qFormat/>
    <w:rsid w:val="0076240C"/>
  </w:style>
  <w:style w:type="character" w:customStyle="1" w:styleId="ListLabel47">
    <w:name w:val="ListLabel 47"/>
    <w:uiPriority w:val="99"/>
    <w:qFormat/>
    <w:rsid w:val="0076240C"/>
  </w:style>
  <w:style w:type="character" w:customStyle="1" w:styleId="ListLabel48">
    <w:name w:val="ListLabel 48"/>
    <w:uiPriority w:val="99"/>
    <w:qFormat/>
    <w:rsid w:val="0076240C"/>
  </w:style>
  <w:style w:type="character" w:customStyle="1" w:styleId="ListLabel49">
    <w:name w:val="ListLabel 49"/>
    <w:uiPriority w:val="99"/>
    <w:qFormat/>
    <w:rsid w:val="0076240C"/>
  </w:style>
  <w:style w:type="character" w:customStyle="1" w:styleId="ListLabel50">
    <w:name w:val="ListLabel 50"/>
    <w:uiPriority w:val="99"/>
    <w:qFormat/>
    <w:rsid w:val="0076240C"/>
  </w:style>
  <w:style w:type="character" w:customStyle="1" w:styleId="ListLabel51">
    <w:name w:val="ListLabel 51"/>
    <w:uiPriority w:val="99"/>
    <w:qFormat/>
    <w:rsid w:val="0076240C"/>
  </w:style>
  <w:style w:type="character" w:customStyle="1" w:styleId="ListLabel52">
    <w:name w:val="ListLabel 52"/>
    <w:uiPriority w:val="99"/>
    <w:qFormat/>
    <w:rsid w:val="0076240C"/>
  </w:style>
  <w:style w:type="character" w:customStyle="1" w:styleId="ListLabel53">
    <w:name w:val="ListLabel 53"/>
    <w:uiPriority w:val="99"/>
    <w:qFormat/>
    <w:rsid w:val="0076240C"/>
  </w:style>
  <w:style w:type="character" w:customStyle="1" w:styleId="ListLabel54">
    <w:name w:val="ListLabel 54"/>
    <w:uiPriority w:val="99"/>
    <w:qFormat/>
    <w:rsid w:val="0076240C"/>
  </w:style>
  <w:style w:type="character" w:customStyle="1" w:styleId="ListLabel55">
    <w:name w:val="ListLabel 55"/>
    <w:uiPriority w:val="99"/>
    <w:qFormat/>
    <w:rsid w:val="0076240C"/>
    <w:rPr>
      <w:rFonts w:eastAsia="Times New Roman"/>
    </w:rPr>
  </w:style>
  <w:style w:type="character" w:customStyle="1" w:styleId="ListLabel56">
    <w:name w:val="ListLabel 56"/>
    <w:uiPriority w:val="99"/>
    <w:qFormat/>
    <w:rsid w:val="0076240C"/>
  </w:style>
  <w:style w:type="character" w:customStyle="1" w:styleId="ListLabel57">
    <w:name w:val="ListLabel 57"/>
    <w:uiPriority w:val="99"/>
    <w:qFormat/>
    <w:rsid w:val="0076240C"/>
  </w:style>
  <w:style w:type="character" w:customStyle="1" w:styleId="ListLabel58">
    <w:name w:val="ListLabel 58"/>
    <w:uiPriority w:val="99"/>
    <w:qFormat/>
    <w:rsid w:val="0076240C"/>
  </w:style>
  <w:style w:type="character" w:customStyle="1" w:styleId="ListLabel59">
    <w:name w:val="ListLabel 59"/>
    <w:uiPriority w:val="99"/>
    <w:qFormat/>
    <w:rsid w:val="0076240C"/>
  </w:style>
  <w:style w:type="character" w:customStyle="1" w:styleId="ListLabel60">
    <w:name w:val="ListLabel 60"/>
    <w:uiPriority w:val="99"/>
    <w:qFormat/>
    <w:rsid w:val="0076240C"/>
  </w:style>
  <w:style w:type="character" w:customStyle="1" w:styleId="ListLabel61">
    <w:name w:val="ListLabel 61"/>
    <w:uiPriority w:val="99"/>
    <w:qFormat/>
    <w:rsid w:val="0076240C"/>
  </w:style>
  <w:style w:type="character" w:customStyle="1" w:styleId="ListLabel62">
    <w:name w:val="ListLabel 62"/>
    <w:uiPriority w:val="99"/>
    <w:qFormat/>
    <w:rsid w:val="0076240C"/>
  </w:style>
  <w:style w:type="character" w:customStyle="1" w:styleId="ListLabel63">
    <w:name w:val="ListLabel 63"/>
    <w:uiPriority w:val="99"/>
    <w:qFormat/>
    <w:rsid w:val="0076240C"/>
  </w:style>
  <w:style w:type="character" w:customStyle="1" w:styleId="ListLabel64">
    <w:name w:val="ListLabel 64"/>
    <w:uiPriority w:val="99"/>
    <w:qFormat/>
    <w:rsid w:val="0076240C"/>
  </w:style>
  <w:style w:type="character" w:customStyle="1" w:styleId="ListLabel65">
    <w:name w:val="ListLabel 65"/>
    <w:uiPriority w:val="99"/>
    <w:qFormat/>
    <w:rsid w:val="0076240C"/>
  </w:style>
  <w:style w:type="character" w:customStyle="1" w:styleId="ListLabel66">
    <w:name w:val="ListLabel 66"/>
    <w:uiPriority w:val="99"/>
    <w:qFormat/>
    <w:rsid w:val="0076240C"/>
  </w:style>
  <w:style w:type="character" w:customStyle="1" w:styleId="ListLabel67">
    <w:name w:val="ListLabel 67"/>
    <w:uiPriority w:val="99"/>
    <w:qFormat/>
    <w:rsid w:val="0076240C"/>
  </w:style>
  <w:style w:type="character" w:customStyle="1" w:styleId="ListLabel68">
    <w:name w:val="ListLabel 68"/>
    <w:uiPriority w:val="99"/>
    <w:qFormat/>
    <w:rsid w:val="0076240C"/>
  </w:style>
  <w:style w:type="character" w:customStyle="1" w:styleId="ListLabel69">
    <w:name w:val="ListLabel 69"/>
    <w:uiPriority w:val="99"/>
    <w:qFormat/>
    <w:rsid w:val="0076240C"/>
  </w:style>
  <w:style w:type="character" w:customStyle="1" w:styleId="ListLabel70">
    <w:name w:val="ListLabel 70"/>
    <w:uiPriority w:val="99"/>
    <w:qFormat/>
    <w:rsid w:val="0076240C"/>
  </w:style>
  <w:style w:type="character" w:customStyle="1" w:styleId="ListLabel71">
    <w:name w:val="ListLabel 71"/>
    <w:uiPriority w:val="99"/>
    <w:qFormat/>
    <w:rsid w:val="0076240C"/>
  </w:style>
  <w:style w:type="character" w:customStyle="1" w:styleId="ListLabel72">
    <w:name w:val="ListLabel 72"/>
    <w:uiPriority w:val="99"/>
    <w:qFormat/>
    <w:rsid w:val="0076240C"/>
  </w:style>
  <w:style w:type="character" w:customStyle="1" w:styleId="ListLabel73">
    <w:name w:val="ListLabel 73"/>
    <w:uiPriority w:val="99"/>
    <w:qFormat/>
    <w:rsid w:val="0076240C"/>
    <w:rPr>
      <w:rFonts w:eastAsia="Times New Roman"/>
    </w:rPr>
  </w:style>
  <w:style w:type="character" w:customStyle="1" w:styleId="ListLabel74">
    <w:name w:val="ListLabel 74"/>
    <w:uiPriority w:val="99"/>
    <w:qFormat/>
    <w:rsid w:val="0076240C"/>
  </w:style>
  <w:style w:type="character" w:customStyle="1" w:styleId="ListLabel75">
    <w:name w:val="ListLabel 75"/>
    <w:uiPriority w:val="99"/>
    <w:qFormat/>
    <w:rsid w:val="0076240C"/>
  </w:style>
  <w:style w:type="character" w:customStyle="1" w:styleId="ListLabel76">
    <w:name w:val="ListLabel 76"/>
    <w:uiPriority w:val="99"/>
    <w:qFormat/>
    <w:rsid w:val="0076240C"/>
  </w:style>
  <w:style w:type="character" w:customStyle="1" w:styleId="ListLabel77">
    <w:name w:val="ListLabel 77"/>
    <w:uiPriority w:val="99"/>
    <w:qFormat/>
    <w:rsid w:val="0076240C"/>
  </w:style>
  <w:style w:type="character" w:customStyle="1" w:styleId="ListLabel78">
    <w:name w:val="ListLabel 78"/>
    <w:uiPriority w:val="99"/>
    <w:qFormat/>
    <w:rsid w:val="0076240C"/>
  </w:style>
  <w:style w:type="character" w:customStyle="1" w:styleId="ListLabel79">
    <w:name w:val="ListLabel 79"/>
    <w:uiPriority w:val="99"/>
    <w:qFormat/>
    <w:rsid w:val="0076240C"/>
  </w:style>
  <w:style w:type="character" w:customStyle="1" w:styleId="ListLabel80">
    <w:name w:val="ListLabel 80"/>
    <w:uiPriority w:val="99"/>
    <w:qFormat/>
    <w:rsid w:val="0076240C"/>
  </w:style>
  <w:style w:type="character" w:customStyle="1" w:styleId="ListLabel81">
    <w:name w:val="ListLabel 81"/>
    <w:uiPriority w:val="99"/>
    <w:qFormat/>
    <w:rsid w:val="0076240C"/>
  </w:style>
  <w:style w:type="character" w:customStyle="1" w:styleId="ListLabel82">
    <w:name w:val="ListLabel 82"/>
    <w:uiPriority w:val="99"/>
    <w:qFormat/>
    <w:rsid w:val="0076240C"/>
  </w:style>
  <w:style w:type="character" w:customStyle="1" w:styleId="ListLabel83">
    <w:name w:val="ListLabel 83"/>
    <w:uiPriority w:val="99"/>
    <w:qFormat/>
    <w:rsid w:val="0076240C"/>
  </w:style>
  <w:style w:type="character" w:customStyle="1" w:styleId="ListLabel84">
    <w:name w:val="ListLabel 84"/>
    <w:uiPriority w:val="99"/>
    <w:qFormat/>
    <w:rsid w:val="0076240C"/>
  </w:style>
  <w:style w:type="character" w:customStyle="1" w:styleId="ListLabel85">
    <w:name w:val="ListLabel 85"/>
    <w:uiPriority w:val="99"/>
    <w:qFormat/>
    <w:rsid w:val="0076240C"/>
  </w:style>
  <w:style w:type="character" w:customStyle="1" w:styleId="ListLabel86">
    <w:name w:val="ListLabel 86"/>
    <w:uiPriority w:val="99"/>
    <w:qFormat/>
    <w:rsid w:val="0076240C"/>
  </w:style>
  <w:style w:type="character" w:customStyle="1" w:styleId="ListLabel87">
    <w:name w:val="ListLabel 87"/>
    <w:uiPriority w:val="99"/>
    <w:qFormat/>
    <w:rsid w:val="0076240C"/>
  </w:style>
  <w:style w:type="character" w:customStyle="1" w:styleId="ListLabel88">
    <w:name w:val="ListLabel 88"/>
    <w:uiPriority w:val="99"/>
    <w:qFormat/>
    <w:rsid w:val="0076240C"/>
  </w:style>
  <w:style w:type="character" w:customStyle="1" w:styleId="ListLabel89">
    <w:name w:val="ListLabel 89"/>
    <w:uiPriority w:val="99"/>
    <w:qFormat/>
    <w:rsid w:val="0076240C"/>
  </w:style>
  <w:style w:type="character" w:customStyle="1" w:styleId="ListLabel90">
    <w:name w:val="ListLabel 90"/>
    <w:uiPriority w:val="99"/>
    <w:qFormat/>
    <w:rsid w:val="0076240C"/>
  </w:style>
  <w:style w:type="character" w:customStyle="1" w:styleId="ListLabel91">
    <w:name w:val="ListLabel 91"/>
    <w:uiPriority w:val="99"/>
    <w:qFormat/>
    <w:rsid w:val="0076240C"/>
  </w:style>
  <w:style w:type="character" w:customStyle="1" w:styleId="ListLabel92">
    <w:name w:val="ListLabel 92"/>
    <w:uiPriority w:val="99"/>
    <w:qFormat/>
    <w:rsid w:val="0076240C"/>
  </w:style>
  <w:style w:type="character" w:customStyle="1" w:styleId="ListLabel93">
    <w:name w:val="ListLabel 93"/>
    <w:uiPriority w:val="99"/>
    <w:qFormat/>
    <w:rsid w:val="0076240C"/>
  </w:style>
  <w:style w:type="character" w:customStyle="1" w:styleId="ListLabel94">
    <w:name w:val="ListLabel 94"/>
    <w:uiPriority w:val="99"/>
    <w:qFormat/>
    <w:rsid w:val="0076240C"/>
  </w:style>
  <w:style w:type="character" w:customStyle="1" w:styleId="ListLabel95">
    <w:name w:val="ListLabel 95"/>
    <w:uiPriority w:val="99"/>
    <w:qFormat/>
    <w:rsid w:val="0076240C"/>
  </w:style>
  <w:style w:type="character" w:customStyle="1" w:styleId="ListLabel96">
    <w:name w:val="ListLabel 96"/>
    <w:uiPriority w:val="99"/>
    <w:qFormat/>
    <w:rsid w:val="0076240C"/>
  </w:style>
  <w:style w:type="character" w:customStyle="1" w:styleId="ListLabel97">
    <w:name w:val="ListLabel 97"/>
    <w:uiPriority w:val="99"/>
    <w:qFormat/>
    <w:rsid w:val="0076240C"/>
  </w:style>
  <w:style w:type="character" w:customStyle="1" w:styleId="ListLabel98">
    <w:name w:val="ListLabel 98"/>
    <w:uiPriority w:val="99"/>
    <w:qFormat/>
    <w:rsid w:val="0076240C"/>
  </w:style>
  <w:style w:type="character" w:customStyle="1" w:styleId="ListLabel99">
    <w:name w:val="ListLabel 99"/>
    <w:uiPriority w:val="99"/>
    <w:qFormat/>
    <w:rsid w:val="0076240C"/>
  </w:style>
  <w:style w:type="character" w:customStyle="1" w:styleId="ListLabel100">
    <w:name w:val="ListLabel 100"/>
    <w:uiPriority w:val="99"/>
    <w:qFormat/>
    <w:rsid w:val="0076240C"/>
  </w:style>
  <w:style w:type="character" w:customStyle="1" w:styleId="ListLabel101">
    <w:name w:val="ListLabel 101"/>
    <w:uiPriority w:val="99"/>
    <w:qFormat/>
    <w:rsid w:val="0076240C"/>
  </w:style>
  <w:style w:type="character" w:customStyle="1" w:styleId="ListLabel102">
    <w:name w:val="ListLabel 102"/>
    <w:uiPriority w:val="99"/>
    <w:qFormat/>
    <w:rsid w:val="0076240C"/>
  </w:style>
  <w:style w:type="character" w:customStyle="1" w:styleId="ListLabel103">
    <w:name w:val="ListLabel 103"/>
    <w:uiPriority w:val="99"/>
    <w:qFormat/>
    <w:rsid w:val="0076240C"/>
  </w:style>
  <w:style w:type="character" w:customStyle="1" w:styleId="ListLabel104">
    <w:name w:val="ListLabel 104"/>
    <w:uiPriority w:val="99"/>
    <w:qFormat/>
    <w:rsid w:val="0076240C"/>
  </w:style>
  <w:style w:type="character" w:customStyle="1" w:styleId="ListLabel105">
    <w:name w:val="ListLabel 105"/>
    <w:uiPriority w:val="99"/>
    <w:qFormat/>
    <w:rsid w:val="0076240C"/>
  </w:style>
  <w:style w:type="character" w:customStyle="1" w:styleId="ListLabel106">
    <w:name w:val="ListLabel 106"/>
    <w:uiPriority w:val="99"/>
    <w:qFormat/>
    <w:rsid w:val="0076240C"/>
  </w:style>
  <w:style w:type="character" w:customStyle="1" w:styleId="ListLabel107">
    <w:name w:val="ListLabel 107"/>
    <w:uiPriority w:val="99"/>
    <w:qFormat/>
    <w:rsid w:val="0076240C"/>
  </w:style>
  <w:style w:type="character" w:customStyle="1" w:styleId="ListLabel108">
    <w:name w:val="ListLabel 108"/>
    <w:uiPriority w:val="99"/>
    <w:qFormat/>
    <w:rsid w:val="0076240C"/>
  </w:style>
  <w:style w:type="character" w:customStyle="1" w:styleId="ListLabel109">
    <w:name w:val="ListLabel 109"/>
    <w:uiPriority w:val="99"/>
    <w:qFormat/>
    <w:rsid w:val="0076240C"/>
  </w:style>
  <w:style w:type="character" w:customStyle="1" w:styleId="ListLabel110">
    <w:name w:val="ListLabel 110"/>
    <w:uiPriority w:val="99"/>
    <w:qFormat/>
    <w:rsid w:val="0076240C"/>
  </w:style>
  <w:style w:type="character" w:customStyle="1" w:styleId="ListLabel111">
    <w:name w:val="ListLabel 111"/>
    <w:uiPriority w:val="99"/>
    <w:qFormat/>
    <w:rsid w:val="0076240C"/>
  </w:style>
  <w:style w:type="character" w:customStyle="1" w:styleId="ListLabel112">
    <w:name w:val="ListLabel 112"/>
    <w:uiPriority w:val="99"/>
    <w:qFormat/>
    <w:rsid w:val="0076240C"/>
  </w:style>
  <w:style w:type="character" w:customStyle="1" w:styleId="ListLabel113">
    <w:name w:val="ListLabel 113"/>
    <w:uiPriority w:val="99"/>
    <w:qFormat/>
    <w:rsid w:val="0076240C"/>
  </w:style>
  <w:style w:type="character" w:customStyle="1" w:styleId="ListLabel114">
    <w:name w:val="ListLabel 114"/>
    <w:uiPriority w:val="99"/>
    <w:qFormat/>
    <w:rsid w:val="0076240C"/>
  </w:style>
  <w:style w:type="character" w:customStyle="1" w:styleId="ListLabel115">
    <w:name w:val="ListLabel 115"/>
    <w:uiPriority w:val="99"/>
    <w:qFormat/>
    <w:rsid w:val="0076240C"/>
  </w:style>
  <w:style w:type="character" w:customStyle="1" w:styleId="ListLabel116">
    <w:name w:val="ListLabel 116"/>
    <w:uiPriority w:val="99"/>
    <w:qFormat/>
    <w:rsid w:val="0076240C"/>
  </w:style>
  <w:style w:type="character" w:customStyle="1" w:styleId="ListLabel117">
    <w:name w:val="ListLabel 117"/>
    <w:uiPriority w:val="99"/>
    <w:qFormat/>
    <w:rsid w:val="0076240C"/>
  </w:style>
  <w:style w:type="character" w:customStyle="1" w:styleId="ListLabel118">
    <w:name w:val="ListLabel 118"/>
    <w:uiPriority w:val="99"/>
    <w:qFormat/>
    <w:rsid w:val="0076240C"/>
  </w:style>
  <w:style w:type="character" w:customStyle="1" w:styleId="ListLabel119">
    <w:name w:val="ListLabel 119"/>
    <w:uiPriority w:val="99"/>
    <w:qFormat/>
    <w:rsid w:val="0076240C"/>
  </w:style>
  <w:style w:type="character" w:customStyle="1" w:styleId="ListLabel120">
    <w:name w:val="ListLabel 120"/>
    <w:uiPriority w:val="99"/>
    <w:qFormat/>
    <w:rsid w:val="0076240C"/>
  </w:style>
  <w:style w:type="character" w:customStyle="1" w:styleId="ListLabel121">
    <w:name w:val="ListLabel 121"/>
    <w:uiPriority w:val="99"/>
    <w:qFormat/>
    <w:rsid w:val="0076240C"/>
  </w:style>
  <w:style w:type="character" w:customStyle="1" w:styleId="ListLabel122">
    <w:name w:val="ListLabel 122"/>
    <w:uiPriority w:val="99"/>
    <w:qFormat/>
    <w:rsid w:val="0076240C"/>
  </w:style>
  <w:style w:type="character" w:customStyle="1" w:styleId="ListLabel123">
    <w:name w:val="ListLabel 123"/>
    <w:uiPriority w:val="99"/>
    <w:qFormat/>
    <w:rsid w:val="0076240C"/>
  </w:style>
  <w:style w:type="character" w:customStyle="1" w:styleId="ListLabel124">
    <w:name w:val="ListLabel 124"/>
    <w:uiPriority w:val="99"/>
    <w:qFormat/>
    <w:rsid w:val="0076240C"/>
  </w:style>
  <w:style w:type="character" w:customStyle="1" w:styleId="ListLabel125">
    <w:name w:val="ListLabel 125"/>
    <w:uiPriority w:val="99"/>
    <w:qFormat/>
    <w:rsid w:val="0076240C"/>
  </w:style>
  <w:style w:type="character" w:customStyle="1" w:styleId="ListLabel126">
    <w:name w:val="ListLabel 126"/>
    <w:uiPriority w:val="99"/>
    <w:qFormat/>
    <w:rsid w:val="0076240C"/>
  </w:style>
  <w:style w:type="character" w:customStyle="1" w:styleId="ListLabel127">
    <w:name w:val="ListLabel 127"/>
    <w:uiPriority w:val="99"/>
    <w:qFormat/>
    <w:rsid w:val="0076240C"/>
  </w:style>
  <w:style w:type="character" w:customStyle="1" w:styleId="ListLabel128">
    <w:name w:val="ListLabel 128"/>
    <w:uiPriority w:val="99"/>
    <w:qFormat/>
    <w:rsid w:val="0076240C"/>
  </w:style>
  <w:style w:type="character" w:customStyle="1" w:styleId="ListLabel129">
    <w:name w:val="ListLabel 129"/>
    <w:uiPriority w:val="99"/>
    <w:qFormat/>
    <w:rsid w:val="0076240C"/>
  </w:style>
  <w:style w:type="character" w:customStyle="1" w:styleId="ListLabel130">
    <w:name w:val="ListLabel 130"/>
    <w:uiPriority w:val="99"/>
    <w:qFormat/>
    <w:rsid w:val="0076240C"/>
  </w:style>
  <w:style w:type="character" w:customStyle="1" w:styleId="ListLabel131">
    <w:name w:val="ListLabel 131"/>
    <w:uiPriority w:val="99"/>
    <w:qFormat/>
    <w:rsid w:val="0076240C"/>
  </w:style>
  <w:style w:type="character" w:customStyle="1" w:styleId="ListLabel132">
    <w:name w:val="ListLabel 132"/>
    <w:uiPriority w:val="99"/>
    <w:qFormat/>
    <w:rsid w:val="0076240C"/>
  </w:style>
  <w:style w:type="character" w:customStyle="1" w:styleId="ListLabel133">
    <w:name w:val="ListLabel 133"/>
    <w:uiPriority w:val="99"/>
    <w:qFormat/>
    <w:rsid w:val="0076240C"/>
  </w:style>
  <w:style w:type="character" w:customStyle="1" w:styleId="ListLabel134">
    <w:name w:val="ListLabel 134"/>
    <w:uiPriority w:val="99"/>
    <w:qFormat/>
    <w:rsid w:val="0076240C"/>
  </w:style>
  <w:style w:type="character" w:customStyle="1" w:styleId="ListLabel135">
    <w:name w:val="ListLabel 135"/>
    <w:uiPriority w:val="99"/>
    <w:qFormat/>
    <w:rsid w:val="0076240C"/>
  </w:style>
  <w:style w:type="character" w:customStyle="1" w:styleId="ListLabel136">
    <w:name w:val="ListLabel 136"/>
    <w:uiPriority w:val="99"/>
    <w:qFormat/>
    <w:rsid w:val="0076240C"/>
  </w:style>
  <w:style w:type="character" w:customStyle="1" w:styleId="ListLabel137">
    <w:name w:val="ListLabel 137"/>
    <w:uiPriority w:val="99"/>
    <w:qFormat/>
    <w:rsid w:val="0076240C"/>
  </w:style>
  <w:style w:type="character" w:customStyle="1" w:styleId="ListLabel138">
    <w:name w:val="ListLabel 138"/>
    <w:uiPriority w:val="99"/>
    <w:qFormat/>
    <w:rsid w:val="0076240C"/>
  </w:style>
  <w:style w:type="character" w:customStyle="1" w:styleId="ListLabel139">
    <w:name w:val="ListLabel 139"/>
    <w:uiPriority w:val="99"/>
    <w:qFormat/>
    <w:rsid w:val="0076240C"/>
  </w:style>
  <w:style w:type="character" w:customStyle="1" w:styleId="ListLabel140">
    <w:name w:val="ListLabel 140"/>
    <w:uiPriority w:val="99"/>
    <w:qFormat/>
    <w:rsid w:val="0076240C"/>
  </w:style>
  <w:style w:type="character" w:customStyle="1" w:styleId="ListLabel141">
    <w:name w:val="ListLabel 141"/>
    <w:uiPriority w:val="99"/>
    <w:qFormat/>
    <w:rsid w:val="0076240C"/>
  </w:style>
  <w:style w:type="character" w:customStyle="1" w:styleId="ListLabel142">
    <w:name w:val="ListLabel 142"/>
    <w:uiPriority w:val="99"/>
    <w:qFormat/>
    <w:rsid w:val="0076240C"/>
  </w:style>
  <w:style w:type="character" w:customStyle="1" w:styleId="ListLabel143">
    <w:name w:val="ListLabel 143"/>
    <w:uiPriority w:val="99"/>
    <w:qFormat/>
    <w:rsid w:val="0076240C"/>
  </w:style>
  <w:style w:type="character" w:customStyle="1" w:styleId="ListLabel144">
    <w:name w:val="ListLabel 144"/>
    <w:uiPriority w:val="99"/>
    <w:qFormat/>
    <w:rsid w:val="0076240C"/>
  </w:style>
  <w:style w:type="character" w:customStyle="1" w:styleId="ListLabel145">
    <w:name w:val="ListLabel 145"/>
    <w:uiPriority w:val="99"/>
    <w:qFormat/>
    <w:rsid w:val="0076240C"/>
  </w:style>
  <w:style w:type="character" w:customStyle="1" w:styleId="ListLabel146">
    <w:name w:val="ListLabel 146"/>
    <w:uiPriority w:val="99"/>
    <w:qFormat/>
    <w:rsid w:val="0076240C"/>
  </w:style>
  <w:style w:type="character" w:customStyle="1" w:styleId="ListLabel147">
    <w:name w:val="ListLabel 147"/>
    <w:uiPriority w:val="99"/>
    <w:qFormat/>
    <w:rsid w:val="0076240C"/>
  </w:style>
  <w:style w:type="character" w:customStyle="1" w:styleId="ListLabel148">
    <w:name w:val="ListLabel 148"/>
    <w:uiPriority w:val="99"/>
    <w:qFormat/>
    <w:rsid w:val="0076240C"/>
  </w:style>
  <w:style w:type="character" w:customStyle="1" w:styleId="ListLabel149">
    <w:name w:val="ListLabel 149"/>
    <w:uiPriority w:val="99"/>
    <w:qFormat/>
    <w:rsid w:val="0076240C"/>
  </w:style>
  <w:style w:type="character" w:customStyle="1" w:styleId="ListLabel150">
    <w:name w:val="ListLabel 150"/>
    <w:uiPriority w:val="99"/>
    <w:qFormat/>
    <w:rsid w:val="0076240C"/>
  </w:style>
  <w:style w:type="character" w:customStyle="1" w:styleId="ListLabel151">
    <w:name w:val="ListLabel 151"/>
    <w:uiPriority w:val="99"/>
    <w:qFormat/>
    <w:rsid w:val="0076240C"/>
  </w:style>
  <w:style w:type="character" w:customStyle="1" w:styleId="ListLabel152">
    <w:name w:val="ListLabel 152"/>
    <w:uiPriority w:val="99"/>
    <w:qFormat/>
    <w:rsid w:val="0076240C"/>
  </w:style>
  <w:style w:type="character" w:customStyle="1" w:styleId="ListLabel153">
    <w:name w:val="ListLabel 153"/>
    <w:uiPriority w:val="99"/>
    <w:qFormat/>
    <w:rsid w:val="0076240C"/>
  </w:style>
  <w:style w:type="character" w:customStyle="1" w:styleId="ListLabel154">
    <w:name w:val="ListLabel 154"/>
    <w:uiPriority w:val="99"/>
    <w:qFormat/>
    <w:rsid w:val="0076240C"/>
  </w:style>
  <w:style w:type="character" w:customStyle="1" w:styleId="ListLabel155">
    <w:name w:val="ListLabel 155"/>
    <w:uiPriority w:val="99"/>
    <w:qFormat/>
    <w:rsid w:val="0076240C"/>
  </w:style>
  <w:style w:type="character" w:customStyle="1" w:styleId="ListLabel156">
    <w:name w:val="ListLabel 156"/>
    <w:uiPriority w:val="99"/>
    <w:qFormat/>
    <w:rsid w:val="0076240C"/>
  </w:style>
  <w:style w:type="character" w:customStyle="1" w:styleId="ListLabel157">
    <w:name w:val="ListLabel 157"/>
    <w:uiPriority w:val="99"/>
    <w:qFormat/>
    <w:rsid w:val="0076240C"/>
  </w:style>
  <w:style w:type="character" w:customStyle="1" w:styleId="ListLabel158">
    <w:name w:val="ListLabel 158"/>
    <w:uiPriority w:val="99"/>
    <w:qFormat/>
    <w:rsid w:val="0076240C"/>
  </w:style>
  <w:style w:type="character" w:customStyle="1" w:styleId="ListLabel159">
    <w:name w:val="ListLabel 159"/>
    <w:uiPriority w:val="99"/>
    <w:qFormat/>
    <w:rsid w:val="0076240C"/>
  </w:style>
  <w:style w:type="character" w:customStyle="1" w:styleId="ListLabel160">
    <w:name w:val="ListLabel 160"/>
    <w:uiPriority w:val="99"/>
    <w:qFormat/>
    <w:rsid w:val="0076240C"/>
  </w:style>
  <w:style w:type="character" w:customStyle="1" w:styleId="ListLabel161">
    <w:name w:val="ListLabel 161"/>
    <w:uiPriority w:val="99"/>
    <w:qFormat/>
    <w:rsid w:val="0076240C"/>
  </w:style>
  <w:style w:type="character" w:customStyle="1" w:styleId="ListLabel162">
    <w:name w:val="ListLabel 162"/>
    <w:uiPriority w:val="99"/>
    <w:qFormat/>
    <w:rsid w:val="0076240C"/>
  </w:style>
  <w:style w:type="character" w:customStyle="1" w:styleId="ListLabel163">
    <w:name w:val="ListLabel 163"/>
    <w:uiPriority w:val="99"/>
    <w:qFormat/>
    <w:rsid w:val="0076240C"/>
  </w:style>
  <w:style w:type="character" w:customStyle="1" w:styleId="ListLabel164">
    <w:name w:val="ListLabel 164"/>
    <w:uiPriority w:val="99"/>
    <w:qFormat/>
    <w:rsid w:val="0076240C"/>
  </w:style>
  <w:style w:type="character" w:customStyle="1" w:styleId="ListLabel165">
    <w:name w:val="ListLabel 165"/>
    <w:uiPriority w:val="99"/>
    <w:qFormat/>
    <w:rsid w:val="0076240C"/>
  </w:style>
  <w:style w:type="character" w:customStyle="1" w:styleId="ListLabel166">
    <w:name w:val="ListLabel 166"/>
    <w:uiPriority w:val="99"/>
    <w:qFormat/>
    <w:rsid w:val="0076240C"/>
  </w:style>
  <w:style w:type="character" w:customStyle="1" w:styleId="ListLabel167">
    <w:name w:val="ListLabel 167"/>
    <w:uiPriority w:val="99"/>
    <w:qFormat/>
    <w:rsid w:val="0076240C"/>
  </w:style>
  <w:style w:type="character" w:customStyle="1" w:styleId="ListLabel168">
    <w:name w:val="ListLabel 168"/>
    <w:uiPriority w:val="99"/>
    <w:qFormat/>
    <w:rsid w:val="0076240C"/>
  </w:style>
  <w:style w:type="character" w:customStyle="1" w:styleId="ListLabel169">
    <w:name w:val="ListLabel 169"/>
    <w:uiPriority w:val="99"/>
    <w:qFormat/>
    <w:rsid w:val="0076240C"/>
  </w:style>
  <w:style w:type="character" w:customStyle="1" w:styleId="ListLabel170">
    <w:name w:val="ListLabel 170"/>
    <w:uiPriority w:val="99"/>
    <w:qFormat/>
    <w:rsid w:val="0076240C"/>
  </w:style>
  <w:style w:type="character" w:customStyle="1" w:styleId="ListLabel171">
    <w:name w:val="ListLabel 171"/>
    <w:uiPriority w:val="99"/>
    <w:qFormat/>
    <w:rsid w:val="0076240C"/>
  </w:style>
  <w:style w:type="character" w:customStyle="1" w:styleId="ListLabel172">
    <w:name w:val="ListLabel 172"/>
    <w:uiPriority w:val="99"/>
    <w:qFormat/>
    <w:rsid w:val="0076240C"/>
  </w:style>
  <w:style w:type="character" w:customStyle="1" w:styleId="ListLabel173">
    <w:name w:val="ListLabel 173"/>
    <w:uiPriority w:val="99"/>
    <w:qFormat/>
    <w:rsid w:val="0076240C"/>
  </w:style>
  <w:style w:type="character" w:customStyle="1" w:styleId="ListLabel174">
    <w:name w:val="ListLabel 174"/>
    <w:uiPriority w:val="99"/>
    <w:qFormat/>
    <w:rsid w:val="0076240C"/>
  </w:style>
  <w:style w:type="character" w:customStyle="1" w:styleId="ListLabel175">
    <w:name w:val="ListLabel 175"/>
    <w:uiPriority w:val="99"/>
    <w:qFormat/>
    <w:rsid w:val="0076240C"/>
  </w:style>
  <w:style w:type="character" w:customStyle="1" w:styleId="ListLabel176">
    <w:name w:val="ListLabel 176"/>
    <w:uiPriority w:val="99"/>
    <w:qFormat/>
    <w:rsid w:val="0076240C"/>
  </w:style>
  <w:style w:type="character" w:customStyle="1" w:styleId="ListLabel177">
    <w:name w:val="ListLabel 177"/>
    <w:uiPriority w:val="99"/>
    <w:qFormat/>
    <w:rsid w:val="0076240C"/>
  </w:style>
  <w:style w:type="character" w:customStyle="1" w:styleId="ListLabel178">
    <w:name w:val="ListLabel 178"/>
    <w:uiPriority w:val="99"/>
    <w:qFormat/>
    <w:rsid w:val="0076240C"/>
  </w:style>
  <w:style w:type="character" w:customStyle="1" w:styleId="ListLabel179">
    <w:name w:val="ListLabel 179"/>
    <w:uiPriority w:val="99"/>
    <w:qFormat/>
    <w:rsid w:val="0076240C"/>
  </w:style>
  <w:style w:type="character" w:customStyle="1" w:styleId="ListLabel180">
    <w:name w:val="ListLabel 180"/>
    <w:uiPriority w:val="99"/>
    <w:qFormat/>
    <w:rsid w:val="0076240C"/>
  </w:style>
  <w:style w:type="character" w:customStyle="1" w:styleId="ListLabel181">
    <w:name w:val="ListLabel 181"/>
    <w:uiPriority w:val="99"/>
    <w:qFormat/>
    <w:rsid w:val="0076240C"/>
    <w:rPr>
      <w:sz w:val="28"/>
    </w:rPr>
  </w:style>
  <w:style w:type="character" w:customStyle="1" w:styleId="ListLabel182">
    <w:name w:val="ListLabel 182"/>
    <w:uiPriority w:val="99"/>
    <w:qFormat/>
    <w:rsid w:val="0076240C"/>
  </w:style>
  <w:style w:type="character" w:customStyle="1" w:styleId="ListLabel183">
    <w:name w:val="ListLabel 183"/>
    <w:uiPriority w:val="99"/>
    <w:qFormat/>
    <w:rsid w:val="0076240C"/>
  </w:style>
  <w:style w:type="character" w:customStyle="1" w:styleId="ListLabel184">
    <w:name w:val="ListLabel 184"/>
    <w:uiPriority w:val="99"/>
    <w:qFormat/>
    <w:rsid w:val="0076240C"/>
  </w:style>
  <w:style w:type="character" w:customStyle="1" w:styleId="ListLabel185">
    <w:name w:val="ListLabel 185"/>
    <w:uiPriority w:val="99"/>
    <w:qFormat/>
    <w:rsid w:val="0076240C"/>
  </w:style>
  <w:style w:type="character" w:customStyle="1" w:styleId="ListLabel186">
    <w:name w:val="ListLabel 186"/>
    <w:uiPriority w:val="99"/>
    <w:qFormat/>
    <w:rsid w:val="0076240C"/>
  </w:style>
  <w:style w:type="character" w:customStyle="1" w:styleId="ListLabel187">
    <w:name w:val="ListLabel 187"/>
    <w:uiPriority w:val="99"/>
    <w:qFormat/>
    <w:rsid w:val="0076240C"/>
  </w:style>
  <w:style w:type="character" w:customStyle="1" w:styleId="ListLabel188">
    <w:name w:val="ListLabel 188"/>
    <w:uiPriority w:val="99"/>
    <w:qFormat/>
    <w:rsid w:val="0076240C"/>
  </w:style>
  <w:style w:type="character" w:customStyle="1" w:styleId="ListLabel189">
    <w:name w:val="ListLabel 189"/>
    <w:uiPriority w:val="99"/>
    <w:qFormat/>
    <w:rsid w:val="0076240C"/>
  </w:style>
  <w:style w:type="character" w:customStyle="1" w:styleId="ListLabel190">
    <w:name w:val="ListLabel 190"/>
    <w:uiPriority w:val="99"/>
    <w:qFormat/>
    <w:rsid w:val="0076240C"/>
  </w:style>
  <w:style w:type="character" w:customStyle="1" w:styleId="ListLabel191">
    <w:name w:val="ListLabel 191"/>
    <w:uiPriority w:val="99"/>
    <w:qFormat/>
    <w:rsid w:val="0076240C"/>
  </w:style>
  <w:style w:type="character" w:customStyle="1" w:styleId="ListLabel192">
    <w:name w:val="ListLabel 192"/>
    <w:uiPriority w:val="99"/>
    <w:qFormat/>
    <w:rsid w:val="0076240C"/>
  </w:style>
  <w:style w:type="character" w:customStyle="1" w:styleId="ListLabel193">
    <w:name w:val="ListLabel 193"/>
    <w:uiPriority w:val="99"/>
    <w:qFormat/>
    <w:rsid w:val="0076240C"/>
  </w:style>
  <w:style w:type="character" w:customStyle="1" w:styleId="ListLabel194">
    <w:name w:val="ListLabel 194"/>
    <w:uiPriority w:val="99"/>
    <w:qFormat/>
    <w:rsid w:val="0076240C"/>
  </w:style>
  <w:style w:type="character" w:customStyle="1" w:styleId="ListLabel195">
    <w:name w:val="ListLabel 195"/>
    <w:uiPriority w:val="99"/>
    <w:qFormat/>
    <w:rsid w:val="0076240C"/>
  </w:style>
  <w:style w:type="character" w:customStyle="1" w:styleId="ListLabel196">
    <w:name w:val="ListLabel 196"/>
    <w:uiPriority w:val="99"/>
    <w:qFormat/>
    <w:rsid w:val="0076240C"/>
  </w:style>
  <w:style w:type="character" w:customStyle="1" w:styleId="ListLabel197">
    <w:name w:val="ListLabel 197"/>
    <w:uiPriority w:val="99"/>
    <w:qFormat/>
    <w:rsid w:val="0076240C"/>
  </w:style>
  <w:style w:type="character" w:customStyle="1" w:styleId="ListLabel198">
    <w:name w:val="ListLabel 198"/>
    <w:uiPriority w:val="99"/>
    <w:qFormat/>
    <w:rsid w:val="0076240C"/>
  </w:style>
  <w:style w:type="character" w:customStyle="1" w:styleId="ListLabel199">
    <w:name w:val="ListLabel 199"/>
    <w:uiPriority w:val="99"/>
    <w:qFormat/>
    <w:rsid w:val="0076240C"/>
  </w:style>
  <w:style w:type="character" w:customStyle="1" w:styleId="ListLabel200">
    <w:name w:val="ListLabel 200"/>
    <w:uiPriority w:val="99"/>
    <w:qFormat/>
    <w:rsid w:val="0076240C"/>
    <w:rPr>
      <w:rFonts w:eastAsia="Times New Roman"/>
      <w:sz w:val="24"/>
    </w:rPr>
  </w:style>
  <w:style w:type="character" w:customStyle="1" w:styleId="ListLabel201">
    <w:name w:val="ListLabel 201"/>
    <w:uiPriority w:val="99"/>
    <w:qFormat/>
    <w:rsid w:val="0076240C"/>
  </w:style>
  <w:style w:type="character" w:customStyle="1" w:styleId="ListLabel202">
    <w:name w:val="ListLabel 202"/>
    <w:uiPriority w:val="99"/>
    <w:qFormat/>
    <w:rsid w:val="0076240C"/>
  </w:style>
  <w:style w:type="character" w:customStyle="1" w:styleId="ListLabel203">
    <w:name w:val="ListLabel 203"/>
    <w:uiPriority w:val="99"/>
    <w:qFormat/>
    <w:rsid w:val="0076240C"/>
  </w:style>
  <w:style w:type="character" w:customStyle="1" w:styleId="ListLabel204">
    <w:name w:val="ListLabel 204"/>
    <w:uiPriority w:val="99"/>
    <w:qFormat/>
    <w:rsid w:val="0076240C"/>
  </w:style>
  <w:style w:type="character" w:customStyle="1" w:styleId="ListLabel205">
    <w:name w:val="ListLabel 205"/>
    <w:uiPriority w:val="99"/>
    <w:qFormat/>
    <w:rsid w:val="0076240C"/>
  </w:style>
  <w:style w:type="character" w:customStyle="1" w:styleId="11">
    <w:name w:val="Основной текст с отступом Знак1"/>
    <w:basedOn w:val="a1"/>
    <w:link w:val="af3"/>
    <w:uiPriority w:val="99"/>
    <w:semiHidden/>
    <w:qFormat/>
    <w:locked/>
    <w:rsid w:val="00FB433A"/>
    <w:rPr>
      <w:rFonts w:ascii="Verdana" w:hAnsi="Verdana" w:cs="Times New Roman"/>
      <w:sz w:val="20"/>
      <w:szCs w:val="20"/>
    </w:rPr>
  </w:style>
  <w:style w:type="character" w:customStyle="1" w:styleId="310">
    <w:name w:val="Основной текст с отступом 3 Знак1"/>
    <w:basedOn w:val="a1"/>
    <w:link w:val="32"/>
    <w:uiPriority w:val="99"/>
    <w:semiHidden/>
    <w:qFormat/>
    <w:locked/>
    <w:rsid w:val="00FB433A"/>
    <w:rPr>
      <w:rFonts w:ascii="Verdana" w:hAnsi="Verdana" w:cs="Times New Roman"/>
      <w:sz w:val="16"/>
      <w:szCs w:val="16"/>
    </w:rPr>
  </w:style>
  <w:style w:type="character" w:customStyle="1" w:styleId="12">
    <w:name w:val="Название Знак1"/>
    <w:basedOn w:val="a1"/>
    <w:link w:val="af4"/>
    <w:uiPriority w:val="99"/>
    <w:semiHidden/>
    <w:qFormat/>
    <w:locked/>
    <w:rsid w:val="00FB433A"/>
    <w:rPr>
      <w:rFonts w:ascii="Verdana" w:hAnsi="Verdana" w:cs="Times New Roman"/>
      <w:sz w:val="20"/>
      <w:szCs w:val="20"/>
    </w:rPr>
  </w:style>
  <w:style w:type="character" w:customStyle="1" w:styleId="13">
    <w:name w:val="Схема документа Знак1"/>
    <w:basedOn w:val="a1"/>
    <w:link w:val="af5"/>
    <w:uiPriority w:val="99"/>
    <w:qFormat/>
    <w:locked/>
    <w:rsid w:val="00FB433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4">
    <w:name w:val="Текст примечания Знак1"/>
    <w:basedOn w:val="a1"/>
    <w:link w:val="af6"/>
    <w:uiPriority w:val="99"/>
    <w:semiHidden/>
    <w:qFormat/>
    <w:locked/>
    <w:rsid w:val="00FB433A"/>
    <w:rPr>
      <w:rFonts w:cs="Times New Roman"/>
      <w:sz w:val="2"/>
    </w:rPr>
  </w:style>
  <w:style w:type="character" w:customStyle="1" w:styleId="15">
    <w:name w:val="Тема примечания Знак1"/>
    <w:basedOn w:val="a1"/>
    <w:link w:val="af7"/>
    <w:uiPriority w:val="99"/>
    <w:semiHidden/>
    <w:qFormat/>
    <w:locked/>
    <w:rsid w:val="00FB433A"/>
    <w:rPr>
      <w:rFonts w:ascii="Verdana" w:hAnsi="Verdana" w:cs="Times New Roman"/>
      <w:sz w:val="20"/>
      <w:szCs w:val="20"/>
    </w:rPr>
  </w:style>
  <w:style w:type="character" w:customStyle="1" w:styleId="22">
    <w:name w:val="Текст выноски Знак2"/>
    <w:basedOn w:val="15"/>
    <w:link w:val="af8"/>
    <w:uiPriority w:val="99"/>
    <w:semiHidden/>
    <w:qFormat/>
    <w:locked/>
    <w:rsid w:val="00FB433A"/>
    <w:rPr>
      <w:rFonts w:ascii="Verdana" w:hAnsi="Verdana" w:cs="Times New Roman"/>
      <w:b/>
      <w:bCs/>
      <w:sz w:val="20"/>
      <w:szCs w:val="20"/>
    </w:rPr>
  </w:style>
  <w:style w:type="character" w:customStyle="1" w:styleId="16">
    <w:name w:val="Текст выноски Знак1"/>
    <w:basedOn w:val="a1"/>
    <w:uiPriority w:val="99"/>
    <w:semiHidden/>
    <w:qFormat/>
    <w:locked/>
    <w:rsid w:val="00FB433A"/>
    <w:rPr>
      <w:rFonts w:cs="Times New Roman"/>
      <w:sz w:val="2"/>
    </w:rPr>
  </w:style>
  <w:style w:type="character" w:customStyle="1" w:styleId="17">
    <w:name w:val="Текст Знак1"/>
    <w:basedOn w:val="a1"/>
    <w:link w:val="af9"/>
    <w:uiPriority w:val="99"/>
    <w:semiHidden/>
    <w:qFormat/>
    <w:locked/>
    <w:rsid w:val="00FB433A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1"/>
    <w:basedOn w:val="a1"/>
    <w:link w:val="20"/>
    <w:uiPriority w:val="99"/>
    <w:semiHidden/>
    <w:qFormat/>
    <w:locked/>
    <w:rsid w:val="00FB433A"/>
    <w:rPr>
      <w:rFonts w:ascii="Verdana" w:hAnsi="Verdana" w:cs="Times New Roman"/>
      <w:sz w:val="20"/>
      <w:szCs w:val="20"/>
    </w:rPr>
  </w:style>
  <w:style w:type="character" w:customStyle="1" w:styleId="311">
    <w:name w:val="Основной текст 3 Знак1"/>
    <w:basedOn w:val="a1"/>
    <w:link w:val="33"/>
    <w:uiPriority w:val="99"/>
    <w:semiHidden/>
    <w:qFormat/>
    <w:locked/>
    <w:rsid w:val="00FB433A"/>
    <w:rPr>
      <w:rFonts w:ascii="Verdana" w:hAnsi="Verdana" w:cs="Times New Roman"/>
      <w:sz w:val="16"/>
      <w:szCs w:val="16"/>
    </w:rPr>
  </w:style>
  <w:style w:type="character" w:customStyle="1" w:styleId="23">
    <w:name w:val="Основной текст 2 Знак"/>
    <w:basedOn w:val="a1"/>
    <w:link w:val="23"/>
    <w:uiPriority w:val="99"/>
    <w:semiHidden/>
    <w:qFormat/>
    <w:locked/>
    <w:rsid w:val="00FB433A"/>
    <w:rPr>
      <w:rFonts w:ascii="Verdana" w:hAnsi="Verdana" w:cs="Times New Roman"/>
      <w:sz w:val="20"/>
      <w:szCs w:val="20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afa">
    <w:name w:val="Выделение жирным"/>
    <w:qFormat/>
    <w:rPr>
      <w:b/>
      <w:bCs/>
    </w:rPr>
  </w:style>
  <w:style w:type="paragraph" w:customStyle="1" w:styleId="a0">
    <w:name w:val="Заголовок"/>
    <w:basedOn w:val="a"/>
    <w:next w:val="afb"/>
    <w:uiPriority w:val="99"/>
    <w:qFormat/>
    <w:rsid w:val="0076240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b">
    <w:name w:val="Body Text"/>
    <w:basedOn w:val="a"/>
    <w:uiPriority w:val="99"/>
    <w:rsid w:val="00410ABE"/>
    <w:pPr>
      <w:spacing w:after="120"/>
      <w:jc w:val="both"/>
    </w:pPr>
  </w:style>
  <w:style w:type="paragraph" w:styleId="afc">
    <w:name w:val="List"/>
    <w:basedOn w:val="afb"/>
    <w:uiPriority w:val="99"/>
    <w:rsid w:val="0076240C"/>
    <w:rPr>
      <w:rFonts w:cs="Mangal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e">
    <w:name w:val="index heading"/>
    <w:basedOn w:val="a"/>
    <w:uiPriority w:val="99"/>
    <w:qFormat/>
    <w:rsid w:val="0076240C"/>
    <w:pPr>
      <w:suppressLineNumbers/>
    </w:pPr>
    <w:rPr>
      <w:rFonts w:cs="Mangal"/>
    </w:rPr>
  </w:style>
  <w:style w:type="paragraph" w:customStyle="1" w:styleId="Heading11">
    <w:name w:val="Heading 11"/>
    <w:basedOn w:val="a"/>
    <w:link w:val="10"/>
    <w:uiPriority w:val="99"/>
    <w:qFormat/>
    <w:rsid w:val="00410ABE"/>
    <w:pPr>
      <w:keepNext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Heading21">
    <w:name w:val="Heading 21"/>
    <w:basedOn w:val="a"/>
    <w:link w:val="2"/>
    <w:uiPriority w:val="99"/>
    <w:qFormat/>
    <w:rsid w:val="00410AB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1">
    <w:name w:val="Heading 31"/>
    <w:basedOn w:val="a"/>
    <w:link w:val="3"/>
    <w:autoRedefine/>
    <w:uiPriority w:val="99"/>
    <w:qFormat/>
    <w:rsid w:val="00410ABE"/>
    <w:pPr>
      <w:keepNext/>
      <w:tabs>
        <w:tab w:val="left" w:pos="1875"/>
      </w:tabs>
      <w:spacing w:before="480"/>
      <w:ind w:firstLine="851"/>
      <w:jc w:val="both"/>
      <w:outlineLvl w:val="0"/>
    </w:pPr>
    <w:rPr>
      <w:rFonts w:cs="Arial"/>
      <w:b/>
      <w:bCs/>
      <w:sz w:val="26"/>
      <w:szCs w:val="26"/>
    </w:rPr>
  </w:style>
  <w:style w:type="paragraph" w:customStyle="1" w:styleId="Heading41">
    <w:name w:val="Heading 41"/>
    <w:basedOn w:val="a"/>
    <w:link w:val="4"/>
    <w:uiPriority w:val="99"/>
    <w:qFormat/>
    <w:rsid w:val="00410AB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Caption1">
    <w:name w:val="Caption1"/>
    <w:basedOn w:val="a"/>
    <w:uiPriority w:val="99"/>
    <w:qFormat/>
    <w:rsid w:val="0076240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8">
    <w:name w:val="index 1"/>
    <w:basedOn w:val="a"/>
    <w:autoRedefine/>
    <w:uiPriority w:val="99"/>
    <w:semiHidden/>
    <w:qFormat/>
    <w:rsid w:val="00410ABE"/>
    <w:pPr>
      <w:ind w:left="200" w:hanging="200"/>
    </w:pPr>
  </w:style>
  <w:style w:type="paragraph" w:customStyle="1" w:styleId="1Verdana10">
    <w:name w:val="Стиль Заголовок 1 + Verdana 10 пт"/>
    <w:basedOn w:val="Heading11"/>
    <w:uiPriority w:val="99"/>
    <w:qFormat/>
    <w:rsid w:val="00410ABE"/>
    <w:rPr>
      <w:sz w:val="20"/>
    </w:rPr>
  </w:style>
  <w:style w:type="paragraph" w:customStyle="1" w:styleId="1Ver">
    <w:name w:val="Заг. 1 + Ver"/>
    <w:basedOn w:val="Heading11"/>
    <w:uiPriority w:val="99"/>
    <w:qFormat/>
    <w:rsid w:val="00410ABE"/>
    <w:rPr>
      <w:sz w:val="20"/>
    </w:rPr>
  </w:style>
  <w:style w:type="paragraph" w:customStyle="1" w:styleId="1Ver12">
    <w:name w:val="Стиль Заг. 1 + Ver + 12 пт"/>
    <w:basedOn w:val="1Ver"/>
    <w:uiPriority w:val="99"/>
    <w:qFormat/>
    <w:rsid w:val="00410ABE"/>
    <w:rPr>
      <w:sz w:val="24"/>
    </w:rPr>
  </w:style>
  <w:style w:type="paragraph" w:customStyle="1" w:styleId="1Ver120">
    <w:name w:val="Заг. 1 + Ver 12 пт"/>
    <w:basedOn w:val="1Ver"/>
    <w:uiPriority w:val="99"/>
    <w:qFormat/>
    <w:rsid w:val="00410ABE"/>
    <w:rPr>
      <w:sz w:val="24"/>
    </w:rPr>
  </w:style>
  <w:style w:type="paragraph" w:customStyle="1" w:styleId="TOC11">
    <w:name w:val="TOC 11"/>
    <w:basedOn w:val="a"/>
    <w:autoRedefine/>
    <w:uiPriority w:val="99"/>
    <w:semiHidden/>
    <w:qFormat/>
    <w:rsid w:val="00410ABE"/>
    <w:pPr>
      <w:spacing w:before="60" w:after="60"/>
    </w:pPr>
    <w:rPr>
      <w:b/>
      <w:bCs/>
    </w:rPr>
  </w:style>
  <w:style w:type="paragraph" w:customStyle="1" w:styleId="TOC21">
    <w:name w:val="TOC 21"/>
    <w:basedOn w:val="a"/>
    <w:link w:val="BodyTextIndent2Char"/>
    <w:autoRedefine/>
    <w:uiPriority w:val="99"/>
    <w:qFormat/>
    <w:rsid w:val="00410ABE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2">
    <w:name w:val="Оглавление 31"/>
    <w:basedOn w:val="a"/>
    <w:autoRedefine/>
    <w:uiPriority w:val="99"/>
    <w:semiHidden/>
    <w:qFormat/>
    <w:rsid w:val="00410ABE"/>
  </w:style>
  <w:style w:type="paragraph" w:customStyle="1" w:styleId="BodyTextIndent3Char">
    <w:name w:val="Body Text Indent 3 Char"/>
    <w:basedOn w:val="a"/>
    <w:autoRedefine/>
    <w:uiPriority w:val="99"/>
    <w:qFormat/>
    <w:rsid w:val="00410ABE"/>
    <w:pPr>
      <w:tabs>
        <w:tab w:val="left" w:pos="1440"/>
        <w:tab w:val="right" w:leader="dot" w:pos="9345"/>
      </w:tabs>
      <w:spacing w:before="60" w:after="60"/>
      <w:contextualSpacing/>
    </w:pPr>
  </w:style>
  <w:style w:type="paragraph" w:styleId="34">
    <w:name w:val="Body Text Indent 3"/>
    <w:basedOn w:val="a"/>
    <w:uiPriority w:val="99"/>
    <w:qFormat/>
    <w:rsid w:val="00410ABE"/>
    <w:pPr>
      <w:ind w:firstLine="709"/>
      <w:jc w:val="both"/>
      <w:textAlignment w:val="baseline"/>
    </w:pPr>
    <w:rPr>
      <w:sz w:val="16"/>
      <w:szCs w:val="16"/>
    </w:rPr>
  </w:style>
  <w:style w:type="paragraph" w:styleId="af3">
    <w:name w:val="Body Text Indent"/>
    <w:basedOn w:val="a"/>
    <w:link w:val="11"/>
    <w:uiPriority w:val="99"/>
    <w:rsid w:val="00410ABE"/>
    <w:pPr>
      <w:spacing w:after="120"/>
      <w:ind w:left="283"/>
    </w:pPr>
  </w:style>
  <w:style w:type="paragraph" w:customStyle="1" w:styleId="Header1">
    <w:name w:val="Header1"/>
    <w:basedOn w:val="a"/>
    <w:uiPriority w:val="99"/>
    <w:qFormat/>
    <w:rsid w:val="00410ABE"/>
    <w:pPr>
      <w:tabs>
        <w:tab w:val="center" w:pos="4677"/>
        <w:tab w:val="right" w:pos="9355"/>
      </w:tabs>
      <w:jc w:val="both"/>
    </w:pPr>
  </w:style>
  <w:style w:type="paragraph" w:customStyle="1" w:styleId="aff">
    <w:name w:val="Приложение"/>
    <w:basedOn w:val="Heading41"/>
    <w:autoRedefine/>
    <w:uiPriority w:val="99"/>
    <w:qFormat/>
    <w:rsid w:val="00410ABE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customStyle="1" w:styleId="TOC41">
    <w:name w:val="TOC 41"/>
    <w:basedOn w:val="a"/>
    <w:autoRedefine/>
    <w:uiPriority w:val="99"/>
    <w:qFormat/>
    <w:rsid w:val="00410ABE"/>
  </w:style>
  <w:style w:type="paragraph" w:styleId="af4">
    <w:name w:val="Title"/>
    <w:basedOn w:val="a"/>
    <w:link w:val="12"/>
    <w:uiPriority w:val="99"/>
    <w:qFormat/>
    <w:rsid w:val="00410ABE"/>
    <w:pPr>
      <w:ind w:left="4320" w:firstLine="720"/>
      <w:jc w:val="center"/>
    </w:pPr>
    <w:rPr>
      <w:rFonts w:ascii="Cambria" w:hAnsi="Cambria"/>
      <w:b/>
      <w:bCs/>
      <w:kern w:val="2"/>
      <w:sz w:val="32"/>
      <w:szCs w:val="32"/>
    </w:rPr>
  </w:style>
  <w:style w:type="paragraph" w:customStyle="1" w:styleId="Footer1">
    <w:name w:val="Footer1"/>
    <w:basedOn w:val="a"/>
    <w:uiPriority w:val="99"/>
    <w:qFormat/>
    <w:rsid w:val="00410ABE"/>
    <w:pPr>
      <w:tabs>
        <w:tab w:val="center" w:pos="4677"/>
        <w:tab w:val="right" w:pos="9355"/>
      </w:tabs>
    </w:pPr>
  </w:style>
  <w:style w:type="paragraph" w:styleId="af5">
    <w:name w:val="Document Map"/>
    <w:basedOn w:val="a"/>
    <w:link w:val="13"/>
    <w:uiPriority w:val="99"/>
    <w:qFormat/>
    <w:rsid w:val="00410ABE"/>
    <w:rPr>
      <w:rFonts w:ascii="Tahoma" w:hAnsi="Tahoma"/>
      <w:sz w:val="16"/>
      <w:szCs w:val="16"/>
    </w:rPr>
  </w:style>
  <w:style w:type="paragraph" w:styleId="af6">
    <w:name w:val="annotation text"/>
    <w:basedOn w:val="a"/>
    <w:link w:val="14"/>
    <w:uiPriority w:val="99"/>
    <w:qFormat/>
    <w:rsid w:val="00410ABE"/>
  </w:style>
  <w:style w:type="paragraph" w:styleId="af7">
    <w:name w:val="annotation subject"/>
    <w:basedOn w:val="af6"/>
    <w:link w:val="15"/>
    <w:uiPriority w:val="99"/>
    <w:qFormat/>
    <w:rsid w:val="00410ABE"/>
    <w:rPr>
      <w:b/>
      <w:bCs/>
    </w:rPr>
  </w:style>
  <w:style w:type="paragraph" w:styleId="af8">
    <w:name w:val="Balloon Text"/>
    <w:basedOn w:val="a"/>
    <w:link w:val="22"/>
    <w:uiPriority w:val="99"/>
    <w:qFormat/>
    <w:rsid w:val="00410ABE"/>
    <w:rPr>
      <w:rFonts w:ascii="Tahoma" w:hAnsi="Tahoma"/>
      <w:sz w:val="16"/>
      <w:szCs w:val="16"/>
    </w:rPr>
  </w:style>
  <w:style w:type="paragraph" w:styleId="aff0">
    <w:name w:val="List Number"/>
    <w:basedOn w:val="afb"/>
    <w:uiPriority w:val="99"/>
    <w:qFormat/>
    <w:rsid w:val="00410ABE"/>
    <w:pPr>
      <w:widowControl w:val="0"/>
      <w:spacing w:before="120" w:after="0"/>
      <w:ind w:firstLine="709"/>
    </w:pPr>
    <w:rPr>
      <w:sz w:val="28"/>
    </w:rPr>
  </w:style>
  <w:style w:type="paragraph" w:customStyle="1" w:styleId="19">
    <w:name w:val="Абзац списка1"/>
    <w:basedOn w:val="a"/>
    <w:uiPriority w:val="99"/>
    <w:qFormat/>
    <w:rsid w:val="00410ABE"/>
    <w:pPr>
      <w:ind w:left="720"/>
      <w:contextualSpacing/>
    </w:pPr>
  </w:style>
  <w:style w:type="paragraph" w:styleId="af9">
    <w:name w:val="Plain Text"/>
    <w:basedOn w:val="a"/>
    <w:link w:val="17"/>
    <w:uiPriority w:val="99"/>
    <w:qFormat/>
    <w:rsid w:val="00410ABE"/>
    <w:pPr>
      <w:ind w:firstLine="709"/>
      <w:jc w:val="both"/>
    </w:pPr>
    <w:rPr>
      <w:rFonts w:ascii="Courier New" w:hAnsi="Courier New"/>
    </w:rPr>
  </w:style>
  <w:style w:type="paragraph" w:customStyle="1" w:styleId="aff1">
    <w:name w:val="Подпункт"/>
    <w:basedOn w:val="a"/>
    <w:uiPriority w:val="99"/>
    <w:qFormat/>
    <w:rsid w:val="00410ABE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Подподпункт"/>
    <w:basedOn w:val="aff1"/>
    <w:uiPriority w:val="99"/>
    <w:qFormat/>
    <w:rsid w:val="00410ABE"/>
    <w:pPr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uiPriority w:val="99"/>
    <w:qFormat/>
    <w:rsid w:val="00410ABE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qFormat/>
    <w:rsid w:val="00410ABE"/>
    <w:pPr>
      <w:tabs>
        <w:tab w:val="left" w:pos="1440"/>
      </w:tabs>
      <w:ind w:left="1440" w:hanging="360"/>
      <w:outlineLvl w:val="6"/>
    </w:pPr>
  </w:style>
  <w:style w:type="paragraph" w:styleId="24">
    <w:name w:val="Body Text Indent 2"/>
    <w:basedOn w:val="a"/>
    <w:uiPriority w:val="99"/>
    <w:qFormat/>
    <w:rsid w:val="00410ABE"/>
    <w:pPr>
      <w:shd w:val="clear" w:color="auto" w:fill="FFFFFF"/>
      <w:spacing w:before="120"/>
      <w:ind w:left="1080" w:hanging="273"/>
      <w:jc w:val="both"/>
    </w:pPr>
  </w:style>
  <w:style w:type="paragraph" w:customStyle="1" w:styleId="ConsNormal">
    <w:name w:val="ConsNormal"/>
    <w:uiPriority w:val="99"/>
    <w:qFormat/>
    <w:rsid w:val="00410ABE"/>
    <w:pPr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qFormat/>
    <w:rsid w:val="00410ABE"/>
    <w:pPr>
      <w:ind w:right="19772"/>
    </w:pPr>
    <w:rPr>
      <w:rFonts w:ascii="Courier New" w:hAnsi="Courier New" w:cs="Courier New"/>
      <w:szCs w:val="20"/>
    </w:rPr>
  </w:style>
  <w:style w:type="paragraph" w:customStyle="1" w:styleId="aff3">
    <w:name w:val="выступ"/>
    <w:basedOn w:val="a"/>
    <w:uiPriority w:val="99"/>
    <w:qFormat/>
    <w:rsid w:val="00410ABE"/>
    <w:pPr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4">
    <w:name w:val="Статья"/>
    <w:basedOn w:val="Header1"/>
    <w:uiPriority w:val="99"/>
    <w:qFormat/>
    <w:rsid w:val="00410ABE"/>
    <w:pPr>
      <w:tabs>
        <w:tab w:val="left" w:pos="0"/>
        <w:tab w:val="left" w:pos="540"/>
        <w:tab w:val="left" w:pos="2268"/>
      </w:tabs>
      <w:jc w:val="left"/>
    </w:pPr>
    <w:rPr>
      <w:rFonts w:cs="Verdana"/>
      <w:b/>
      <w:bCs/>
    </w:rPr>
  </w:style>
  <w:style w:type="paragraph" w:styleId="33">
    <w:name w:val="Body Text 3"/>
    <w:basedOn w:val="a"/>
    <w:link w:val="311"/>
    <w:uiPriority w:val="99"/>
    <w:qFormat/>
    <w:rsid w:val="00410ABE"/>
    <w:pPr>
      <w:spacing w:after="120"/>
    </w:pPr>
    <w:rPr>
      <w:sz w:val="16"/>
      <w:szCs w:val="16"/>
    </w:rPr>
  </w:style>
  <w:style w:type="paragraph" w:styleId="aff5">
    <w:name w:val="Block Text"/>
    <w:basedOn w:val="a"/>
    <w:uiPriority w:val="99"/>
    <w:qFormat/>
    <w:rsid w:val="00410ABE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qFormat/>
    <w:rsid w:val="00410ABE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2">
    <w:name w:val="제목3"/>
    <w:basedOn w:val="a"/>
    <w:link w:val="310"/>
    <w:uiPriority w:val="99"/>
    <w:qFormat/>
    <w:rsid w:val="00410ABE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customStyle="1" w:styleId="FootnoteText1">
    <w:name w:val="Footnote Text1"/>
    <w:basedOn w:val="a"/>
    <w:uiPriority w:val="99"/>
    <w:semiHidden/>
    <w:qFormat/>
    <w:rsid w:val="00410ABE"/>
  </w:style>
  <w:style w:type="paragraph" w:styleId="25">
    <w:name w:val="Body Text 2"/>
    <w:basedOn w:val="a"/>
    <w:uiPriority w:val="99"/>
    <w:qFormat/>
    <w:rsid w:val="00410ABE"/>
    <w:pPr>
      <w:spacing w:after="120" w:line="480" w:lineRule="auto"/>
    </w:pPr>
  </w:style>
  <w:style w:type="paragraph" w:customStyle="1" w:styleId="c7">
    <w:name w:val="c7"/>
    <w:basedOn w:val="a"/>
    <w:uiPriority w:val="99"/>
    <w:qFormat/>
    <w:rsid w:val="00410ABE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qFormat/>
    <w:rsid w:val="00410ABE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6">
    <w:name w:val="a"/>
    <w:basedOn w:val="211"/>
    <w:uiPriority w:val="99"/>
    <w:qFormat/>
    <w:rsid w:val="00410ABE"/>
    <w:pPr>
      <w:tabs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qFormat/>
    <w:rsid w:val="00410ABE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Normal1">
    <w:name w:val="Normal1"/>
    <w:uiPriority w:val="99"/>
    <w:qFormat/>
    <w:rsid w:val="00410ABE"/>
    <w:rPr>
      <w:rFonts w:ascii="Arial" w:hAnsi="Arial"/>
      <w:sz w:val="18"/>
      <w:szCs w:val="20"/>
    </w:rPr>
  </w:style>
  <w:style w:type="paragraph" w:customStyle="1" w:styleId="1a">
    <w:name w:val="Обычный1"/>
    <w:uiPriority w:val="99"/>
    <w:qFormat/>
    <w:rsid w:val="00410ABE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7">
    <w:name w:val="текст сноски"/>
    <w:basedOn w:val="a"/>
    <w:uiPriority w:val="99"/>
    <w:qFormat/>
    <w:rsid w:val="00410ABE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8">
    <w:name w:val="Пункт"/>
    <w:basedOn w:val="afb"/>
    <w:uiPriority w:val="99"/>
    <w:qFormat/>
    <w:rsid w:val="00410ABE"/>
    <w:pPr>
      <w:spacing w:after="0" w:line="360" w:lineRule="auto"/>
    </w:pPr>
    <w:rPr>
      <w:sz w:val="28"/>
    </w:rPr>
  </w:style>
  <w:style w:type="paragraph" w:customStyle="1" w:styleId="ConsPlusNormal">
    <w:name w:val="ConsPlusNormal"/>
    <w:uiPriority w:val="99"/>
    <w:qFormat/>
    <w:rsid w:val="00410ABE"/>
    <w:pPr>
      <w:ind w:firstLine="720"/>
    </w:pPr>
    <w:rPr>
      <w:rFonts w:ascii="Arial" w:hAnsi="Arial" w:cs="Arial"/>
      <w:szCs w:val="20"/>
    </w:rPr>
  </w:style>
  <w:style w:type="paragraph" w:customStyle="1" w:styleId="caaieiaie2">
    <w:name w:val="caaieiaie 2"/>
    <w:basedOn w:val="a"/>
    <w:uiPriority w:val="99"/>
    <w:qFormat/>
    <w:rsid w:val="00410ABE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uiPriority w:val="99"/>
    <w:qFormat/>
    <w:rsid w:val="00410ABE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"/>
      <w:sz w:val="22"/>
      <w:szCs w:val="22"/>
      <w:lang w:eastAsia="en-US"/>
    </w:rPr>
  </w:style>
  <w:style w:type="paragraph" w:customStyle="1" w:styleId="AOHead20">
    <w:name w:val="AOHead2"/>
    <w:basedOn w:val="a"/>
    <w:uiPriority w:val="99"/>
    <w:qFormat/>
    <w:rsid w:val="00410ABE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paragraph" w:customStyle="1" w:styleId="AOHead4">
    <w:name w:val="AOHead4"/>
    <w:basedOn w:val="a"/>
    <w:uiPriority w:val="99"/>
    <w:qFormat/>
    <w:rsid w:val="00410ABE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uiPriority w:val="99"/>
    <w:qFormat/>
    <w:rsid w:val="00410ABE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uiPriority w:val="99"/>
    <w:qFormat/>
    <w:rsid w:val="00410ABE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0"/>
    <w:link w:val="AOAltHead2Char"/>
    <w:uiPriority w:val="99"/>
    <w:qFormat/>
    <w:rsid w:val="00410ABE"/>
    <w:pPr>
      <w:keepNext w:val="0"/>
    </w:pPr>
    <w:rPr>
      <w:b w:val="0"/>
    </w:rPr>
  </w:style>
  <w:style w:type="paragraph" w:customStyle="1" w:styleId="AODocTxt">
    <w:name w:val="AODocTxt"/>
    <w:basedOn w:val="a"/>
    <w:uiPriority w:val="99"/>
    <w:qFormat/>
    <w:rsid w:val="00410ABE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qFormat/>
    <w:rsid w:val="00410ABE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AODocTxtL2">
    <w:name w:val="AODocTxtL2"/>
    <w:basedOn w:val="AODocTxt"/>
    <w:uiPriority w:val="99"/>
    <w:qFormat/>
    <w:rsid w:val="00410ABE"/>
    <w:pPr>
      <w:ind w:left="1440"/>
    </w:pPr>
  </w:style>
  <w:style w:type="paragraph" w:customStyle="1" w:styleId="AODocTxtL3">
    <w:name w:val="AODocTxtL3"/>
    <w:basedOn w:val="AODocTxt"/>
    <w:uiPriority w:val="99"/>
    <w:qFormat/>
    <w:rsid w:val="00410ABE"/>
    <w:pPr>
      <w:ind w:left="2160"/>
    </w:pPr>
  </w:style>
  <w:style w:type="paragraph" w:customStyle="1" w:styleId="AODocTxtL4">
    <w:name w:val="AODocTxtL4"/>
    <w:basedOn w:val="AODocTxt"/>
    <w:uiPriority w:val="99"/>
    <w:qFormat/>
    <w:rsid w:val="00410ABE"/>
    <w:pPr>
      <w:ind w:left="2880"/>
    </w:pPr>
  </w:style>
  <w:style w:type="paragraph" w:customStyle="1" w:styleId="AODocTxtL5">
    <w:name w:val="AODocTxtL5"/>
    <w:basedOn w:val="AODocTxt"/>
    <w:uiPriority w:val="99"/>
    <w:qFormat/>
    <w:rsid w:val="00410ABE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qFormat/>
    <w:rsid w:val="00410ABE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qFormat/>
    <w:rsid w:val="00410ABE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qFormat/>
    <w:rsid w:val="00410ABE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qFormat/>
    <w:rsid w:val="00410ABE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qFormat/>
    <w:rsid w:val="00410ABE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BodyTxt0">
    <w:name w:val="AOBodyTxt"/>
    <w:basedOn w:val="a"/>
    <w:next w:val="AODocTxt"/>
    <w:uiPriority w:val="99"/>
    <w:qFormat/>
    <w:rsid w:val="00410ABE"/>
    <w:pPr>
      <w:spacing w:before="240" w:line="260" w:lineRule="atLeast"/>
      <w:jc w:val="both"/>
    </w:pPr>
    <w:rPr>
      <w:rFonts w:ascii="Times New Roman" w:eastAsia="SimSun" w:hAnsi="Times New Roman"/>
      <w:sz w:val="22"/>
      <w:lang w:eastAsia="en-US"/>
    </w:rPr>
  </w:style>
  <w:style w:type="paragraph" w:customStyle="1" w:styleId="TOC61">
    <w:name w:val="TOC 61"/>
    <w:basedOn w:val="a"/>
    <w:uiPriority w:val="99"/>
    <w:semiHidden/>
    <w:qFormat/>
    <w:locked/>
    <w:rsid w:val="00410ABE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TOC71">
    <w:name w:val="TOC 71"/>
    <w:basedOn w:val="a"/>
    <w:uiPriority w:val="99"/>
    <w:semiHidden/>
    <w:qFormat/>
    <w:locked/>
    <w:rsid w:val="00410ABE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0">
    <w:name w:val="aodoctxt"/>
    <w:basedOn w:val="a"/>
    <w:uiPriority w:val="99"/>
    <w:qFormat/>
    <w:rsid w:val="00410ABE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410ABE"/>
    <w:rPr>
      <w:rFonts w:ascii="Courier New" w:hAnsi="Courier New" w:cs="Courier New"/>
      <w:szCs w:val="20"/>
    </w:rPr>
  </w:style>
  <w:style w:type="paragraph" w:customStyle="1" w:styleId="aff9">
    <w:name w:val="Таблица шапка"/>
    <w:basedOn w:val="a"/>
    <w:uiPriority w:val="99"/>
    <w:qFormat/>
    <w:rsid w:val="00410ABE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a">
    <w:name w:val="Таблица текст"/>
    <w:basedOn w:val="a"/>
    <w:uiPriority w:val="99"/>
    <w:qFormat/>
    <w:rsid w:val="00410ABE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styleId="affb">
    <w:name w:val="Normal (Web)"/>
    <w:basedOn w:val="a"/>
    <w:qFormat/>
    <w:pPr>
      <w:spacing w:before="280" w:after="119"/>
    </w:pPr>
    <w:rPr>
      <w:rFonts w:ascii="Times New Roman" w:hAnsi="Times New Roman"/>
      <w:sz w:val="24"/>
      <w:szCs w:val="24"/>
    </w:rPr>
  </w:style>
  <w:style w:type="paragraph" w:customStyle="1" w:styleId="affc">
    <w:name w:val="Содержимое таблицы"/>
    <w:basedOn w:val="a"/>
    <w:uiPriority w:val="99"/>
    <w:qFormat/>
    <w:rsid w:val="00410ABE"/>
    <w:pPr>
      <w:widowControl w:val="0"/>
      <w:suppressAutoHyphens/>
    </w:pPr>
    <w:rPr>
      <w:rFonts w:ascii="Arial" w:hAnsi="Arial" w:cs="Mangal"/>
      <w:szCs w:val="24"/>
      <w:lang w:eastAsia="hi-IN" w:bidi="hi-IN"/>
    </w:rPr>
  </w:style>
  <w:style w:type="paragraph" w:customStyle="1" w:styleId="110">
    <w:name w:val="Заголовок 11"/>
    <w:basedOn w:val="a"/>
    <w:uiPriority w:val="99"/>
    <w:qFormat/>
    <w:rsid w:val="00410ABE"/>
    <w:pPr>
      <w:widowControl w:val="0"/>
      <w:tabs>
        <w:tab w:val="left" w:pos="0"/>
      </w:tabs>
      <w:suppressAutoHyphens/>
      <w:ind w:left="864" w:hanging="432"/>
      <w:outlineLvl w:val="0"/>
    </w:pPr>
    <w:rPr>
      <w:rFonts w:ascii="Arial" w:hAnsi="Arial" w:cs="Mangal"/>
      <w:szCs w:val="24"/>
      <w:lang w:eastAsia="hi-IN" w:bidi="hi-IN"/>
    </w:rPr>
  </w:style>
  <w:style w:type="paragraph" w:styleId="affd">
    <w:name w:val="footer"/>
    <w:basedOn w:val="a"/>
  </w:style>
  <w:style w:type="table" w:styleId="affe">
    <w:name w:val="Table Grid"/>
    <w:basedOn w:val="a2"/>
    <w:uiPriority w:val="99"/>
    <w:rsid w:val="00410ABE"/>
    <w:pPr>
      <w:jc w:val="both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4</Pages>
  <Words>1444</Words>
  <Characters>8237</Characters>
  <Application>Microsoft Office Word</Application>
  <DocSecurity>0</DocSecurity>
  <Lines>68</Lines>
  <Paragraphs>19</Paragraphs>
  <ScaleCrop>false</ScaleCrop>
  <Company>ОАО ПКС</Company>
  <LinksUpToDate>false</LinksUpToDate>
  <CharactersWithSpaces>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Алюсов Дмитрий Валериевич</cp:lastModifiedBy>
  <cp:revision>42</cp:revision>
  <cp:lastPrinted>2019-03-18T05:42:00Z</cp:lastPrinted>
  <dcterms:created xsi:type="dcterms:W3CDTF">2020-05-29T04:58:00Z</dcterms:created>
  <dcterms:modified xsi:type="dcterms:W3CDTF">2021-04-30T17:28:00Z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AppVersion">
    <vt:lpwstr>12.0000</vt:lpwstr>
  </property>
  <property fmtid="{D5CDD505-2E9C-101B-9397-08002B2CF9AE}" pid="4" name="Company">
    <vt:lpwstr>ОАО ПКС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